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1F5463"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1F5463"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1F5463" w:rsidRDefault="00F24A62" w:rsidP="00C50644">
            <w:pPr>
              <w:spacing w:before="240"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2.01.01.02.024</w:t>
            </w:r>
          </w:p>
        </w:tc>
      </w:tr>
    </w:tbl>
    <w:p w:rsidR="00055CC8" w:rsidRPr="006308E9" w:rsidRDefault="006841AD" w:rsidP="00675BD8">
      <w:pPr>
        <w:pStyle w:val="ListeParagraf"/>
        <w:numPr>
          <w:ilvl w:val="0"/>
          <w:numId w:val="9"/>
        </w:numPr>
        <w:spacing w:before="240" w:after="0" w:line="360" w:lineRule="auto"/>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6E0FEE"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w:t>
      </w:r>
      <w:r w:rsidR="002E738E">
        <w:rPr>
          <w:rFonts w:ascii="Times New Roman" w:hAnsi="Times New Roman"/>
          <w:sz w:val="24"/>
          <w:szCs w:val="24"/>
        </w:rPr>
        <w:t xml:space="preserve">Eğitim </w:t>
      </w:r>
      <w:r w:rsidR="00D5696F">
        <w:rPr>
          <w:rFonts w:ascii="Times New Roman" w:hAnsi="Times New Roman"/>
          <w:sz w:val="24"/>
          <w:szCs w:val="24"/>
        </w:rPr>
        <w:t>Öğrenme Ortamları (Fiziki ve Psiko-sosyal)</w:t>
      </w:r>
      <w:r w:rsidR="00CB49F3">
        <w:rPr>
          <w:rFonts w:ascii="Times New Roman" w:hAnsi="Times New Roman"/>
          <w:sz w:val="24"/>
          <w:szCs w:val="24"/>
        </w:rPr>
        <w:t xml:space="preserve"> Kursu</w:t>
      </w:r>
    </w:p>
    <w:p w:rsidR="006841AD" w:rsidRPr="006308E9" w:rsidRDefault="006841AD"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p>
    <w:p w:rsidR="00A461C1" w:rsidRPr="00346EC4" w:rsidRDefault="00AD36D0" w:rsidP="00A461C1">
      <w:pPr>
        <w:spacing w:before="240" w:after="0"/>
        <w:ind w:firstLine="567"/>
        <w:jc w:val="both"/>
        <w:rPr>
          <w:rFonts w:ascii="Times New Roman" w:hAnsi="Times New Roman"/>
          <w:sz w:val="24"/>
          <w:szCs w:val="24"/>
        </w:rPr>
      </w:pPr>
      <w:r w:rsidRPr="00346EC4">
        <w:rPr>
          <w:rFonts w:ascii="Times New Roman" w:hAnsi="Times New Roman"/>
          <w:sz w:val="24"/>
          <w:szCs w:val="24"/>
        </w:rPr>
        <w:t>Bu faaliyet; öğretmenlerin etkili bir kapsayıcı eğitim ortamları oluşturabilmesine yönelik teorik ve uygulamalı çalışmalar ile ilgili bilgi, beceri, değer ve farkındalıklarını artırma</w:t>
      </w:r>
      <w:r w:rsidR="00B142FC" w:rsidRPr="00346EC4">
        <w:rPr>
          <w:rFonts w:ascii="Times New Roman" w:hAnsi="Times New Roman"/>
          <w:sz w:val="24"/>
          <w:szCs w:val="24"/>
        </w:rPr>
        <w:t>yı hedeflemektedir. Bu faaliyetin sonunda kursiyerler;</w:t>
      </w:r>
    </w:p>
    <w:p w:rsidR="00346EC4" w:rsidRPr="00346EC4" w:rsidRDefault="00A461C1"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rPr>
        <w:t>Kapsayıcı eğitimde tanışma etkinlikleri</w:t>
      </w:r>
      <w:r w:rsidR="003F6F5A" w:rsidRPr="00346EC4">
        <w:rPr>
          <w:rFonts w:ascii="Times New Roman" w:hAnsi="Times New Roman"/>
          <w:sz w:val="24"/>
        </w:rPr>
        <w:t>ni</w:t>
      </w:r>
      <w:r w:rsidRPr="00346EC4">
        <w:rPr>
          <w:rFonts w:ascii="Times New Roman" w:hAnsi="Times New Roman"/>
          <w:sz w:val="24"/>
        </w:rPr>
        <w:t xml:space="preserve"> yapar.</w:t>
      </w:r>
    </w:p>
    <w:p w:rsidR="00346EC4" w:rsidRPr="00346EC4" w:rsidRDefault="00346EC4"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rPr>
      </w:pPr>
      <w:r w:rsidRPr="00346EC4">
        <w:rPr>
          <w:rFonts w:ascii="Times New Roman" w:hAnsi="Times New Roman"/>
          <w:sz w:val="24"/>
        </w:rPr>
        <w:t>Kapsayıcı eği</w:t>
      </w:r>
      <w:r w:rsidR="00140F01">
        <w:rPr>
          <w:rFonts w:ascii="Times New Roman" w:hAnsi="Times New Roman"/>
          <w:sz w:val="24"/>
        </w:rPr>
        <w:t>tim ile ilgili kavramları kullanır.</w:t>
      </w:r>
    </w:p>
    <w:p w:rsidR="00346EC4" w:rsidRPr="00346EC4" w:rsidRDefault="00346EC4"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rPr>
      </w:pPr>
      <w:r w:rsidRPr="00346EC4">
        <w:rPr>
          <w:rFonts w:ascii="Times New Roman" w:hAnsi="Times New Roman"/>
          <w:sz w:val="24"/>
        </w:rPr>
        <w:t>Kapsayıcı eğitim uygulamaları gerçekleştirir.</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Kapsayıcı öğrenme ortamının fizi</w:t>
      </w:r>
      <w:r w:rsidR="001C676E" w:rsidRPr="00346EC4">
        <w:rPr>
          <w:rFonts w:ascii="Times New Roman" w:hAnsi="Times New Roman"/>
          <w:sz w:val="24"/>
          <w:szCs w:val="24"/>
          <w:lang w:eastAsia="tr-TR"/>
        </w:rPr>
        <w:t>ksel özelliklerini örneklerle açıklar.</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Öğrencilerin duygu ve düşüncelerini ifade edebileceği kapsayıcı bir ortam hazırlar.</w:t>
      </w:r>
    </w:p>
    <w:p w:rsidR="00AD36D0" w:rsidRPr="00346EC4" w:rsidRDefault="001C676E"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 xml:space="preserve">Bireylerin farklı özelliklere sahip olmasına saygı duyar. </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Öğrenme ortamının fiziksel özelliklerini öğrencilerin öğrenme ihtiyaçlarına göre düzenler.</w:t>
      </w:r>
    </w:p>
    <w:p w:rsidR="001C676E" w:rsidRPr="00346EC4" w:rsidRDefault="001C676E"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Öğrenciler için zengin</w:t>
      </w:r>
      <w:r w:rsidR="00AD36D0" w:rsidRPr="00346EC4">
        <w:rPr>
          <w:rFonts w:ascii="Times New Roman" w:hAnsi="Times New Roman"/>
          <w:sz w:val="24"/>
          <w:szCs w:val="24"/>
          <w:lang w:eastAsia="tr-TR"/>
        </w:rPr>
        <w:t xml:space="preserve"> öğrenme ortam</w:t>
      </w:r>
      <w:r w:rsidRPr="00346EC4">
        <w:rPr>
          <w:rFonts w:ascii="Times New Roman" w:hAnsi="Times New Roman"/>
          <w:sz w:val="24"/>
          <w:szCs w:val="24"/>
          <w:lang w:eastAsia="tr-TR"/>
        </w:rPr>
        <w:t>ları oluşturur.</w:t>
      </w:r>
    </w:p>
    <w:p w:rsidR="006865C0" w:rsidRPr="00346EC4" w:rsidRDefault="006865C0" w:rsidP="00472CBF">
      <w:pPr>
        <w:pStyle w:val="ListeParagraf"/>
        <w:numPr>
          <w:ilvl w:val="0"/>
          <w:numId w:val="18"/>
        </w:numPr>
        <w:spacing w:after="0" w:line="240" w:lineRule="auto"/>
        <w:ind w:left="709" w:hanging="437"/>
        <w:rPr>
          <w:rFonts w:ascii="Times New Roman" w:hAnsi="Times New Roman"/>
          <w:sz w:val="24"/>
        </w:rPr>
      </w:pPr>
      <w:r w:rsidRPr="00346EC4">
        <w:rPr>
          <w:rFonts w:ascii="Times New Roman" w:hAnsi="Times New Roman"/>
          <w:sz w:val="24"/>
        </w:rPr>
        <w:t xml:space="preserve">Psiko-sosyal öğrenme ortamının gereksinimini anlatır. </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Oyunla öğretim</w:t>
      </w:r>
      <w:r w:rsidR="006865C0" w:rsidRPr="00346EC4">
        <w:rPr>
          <w:rFonts w:ascii="Times New Roman" w:hAnsi="Times New Roman"/>
          <w:sz w:val="24"/>
          <w:szCs w:val="24"/>
          <w:lang w:eastAsia="tr-TR"/>
        </w:rPr>
        <w:t xml:space="preserve"> ve motivasyon artırma etkinlikleri geliştirir.</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Demo</w:t>
      </w:r>
      <w:r w:rsidR="006865C0" w:rsidRPr="00346EC4">
        <w:rPr>
          <w:rFonts w:ascii="Times New Roman" w:hAnsi="Times New Roman"/>
          <w:sz w:val="24"/>
          <w:szCs w:val="24"/>
          <w:lang w:eastAsia="tr-TR"/>
        </w:rPr>
        <w:t>kratik öğrenme ortamı oluşturur.</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Kapsayıcı öğrenme ortamı oluşturmada iletişim</w:t>
      </w:r>
      <w:r w:rsidR="006865C0" w:rsidRPr="00346EC4">
        <w:rPr>
          <w:rFonts w:ascii="Times New Roman" w:hAnsi="Times New Roman"/>
          <w:sz w:val="24"/>
          <w:szCs w:val="24"/>
          <w:lang w:eastAsia="tr-TR"/>
        </w:rPr>
        <w:t xml:space="preserve"> becerilerinin önemini açıklar.</w:t>
      </w:r>
    </w:p>
    <w:p w:rsidR="00AD36D0"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Güvenli oku</w:t>
      </w:r>
      <w:r w:rsidR="006865C0" w:rsidRPr="00346EC4">
        <w:rPr>
          <w:rFonts w:ascii="Times New Roman" w:hAnsi="Times New Roman"/>
          <w:sz w:val="24"/>
          <w:szCs w:val="24"/>
          <w:lang w:eastAsia="tr-TR"/>
        </w:rPr>
        <w:t>l kavramını tanımlar.</w:t>
      </w:r>
    </w:p>
    <w:p w:rsidR="008B6749" w:rsidRPr="00346EC4" w:rsidRDefault="00AD36D0" w:rsidP="00472CBF">
      <w:pPr>
        <w:pStyle w:val="ListeParagraf"/>
        <w:widowControl w:val="0"/>
        <w:numPr>
          <w:ilvl w:val="0"/>
          <w:numId w:val="18"/>
        </w:numPr>
        <w:autoSpaceDE w:val="0"/>
        <w:autoSpaceDN w:val="0"/>
        <w:adjustRightInd w:val="0"/>
        <w:spacing w:after="0" w:line="240" w:lineRule="auto"/>
        <w:ind w:left="709" w:right="-709" w:hanging="437"/>
        <w:rPr>
          <w:rFonts w:ascii="Times New Roman" w:hAnsi="Times New Roman"/>
          <w:sz w:val="24"/>
          <w:szCs w:val="24"/>
          <w:lang w:eastAsia="tr-TR"/>
        </w:rPr>
      </w:pPr>
      <w:r w:rsidRPr="00346EC4">
        <w:rPr>
          <w:rFonts w:ascii="Times New Roman" w:hAnsi="Times New Roman"/>
          <w:sz w:val="24"/>
          <w:szCs w:val="24"/>
          <w:lang w:eastAsia="tr-TR"/>
        </w:rPr>
        <w:t xml:space="preserve">Kapsayıcı bir öğrenme ortamı için aile ve çevredeki öğrenme kaynaklarının belirlenmesinin gerekliliğini </w:t>
      </w:r>
      <w:r w:rsidR="006865C0" w:rsidRPr="00346EC4">
        <w:rPr>
          <w:rFonts w:ascii="Times New Roman" w:hAnsi="Times New Roman"/>
          <w:sz w:val="24"/>
          <w:szCs w:val="24"/>
          <w:lang w:eastAsia="tr-TR"/>
        </w:rPr>
        <w:t>belirtir.</w:t>
      </w:r>
    </w:p>
    <w:p w:rsidR="00ED024F" w:rsidRPr="00346EC4" w:rsidRDefault="00ED024F" w:rsidP="00472CBF">
      <w:pPr>
        <w:pStyle w:val="ListeParagraf"/>
        <w:numPr>
          <w:ilvl w:val="0"/>
          <w:numId w:val="16"/>
        </w:numPr>
        <w:kinsoku w:val="0"/>
        <w:overflowPunct w:val="0"/>
        <w:spacing w:before="105" w:after="0" w:line="240" w:lineRule="auto"/>
        <w:ind w:left="709" w:right="484" w:hanging="437"/>
        <w:jc w:val="both"/>
        <w:rPr>
          <w:rFonts w:ascii="Times New Roman" w:hAnsi="Times New Roman"/>
          <w:w w:val="105"/>
          <w:sz w:val="24"/>
          <w:szCs w:val="24"/>
        </w:rPr>
      </w:pPr>
      <w:r w:rsidRPr="00346EC4">
        <w:rPr>
          <w:rFonts w:ascii="Times New Roman" w:hAnsi="Times New Roman"/>
          <w:w w:val="102"/>
          <w:sz w:val="24"/>
          <w:szCs w:val="24"/>
        </w:rPr>
        <w:t xml:space="preserve">Öğrenme </w:t>
      </w:r>
      <w:r w:rsidRPr="00346EC4">
        <w:rPr>
          <w:rFonts w:ascii="Times New Roman" w:hAnsi="Times New Roman"/>
          <w:spacing w:val="-9"/>
          <w:w w:val="108"/>
          <w:sz w:val="24"/>
          <w:szCs w:val="24"/>
        </w:rPr>
        <w:t xml:space="preserve">ortamlarını, </w:t>
      </w:r>
      <w:r w:rsidRPr="00346EC4">
        <w:rPr>
          <w:rFonts w:ascii="Times New Roman" w:hAnsi="Times New Roman"/>
          <w:spacing w:val="-9"/>
          <w:w w:val="101"/>
          <w:sz w:val="24"/>
          <w:szCs w:val="24"/>
        </w:rPr>
        <w:t xml:space="preserve">öğrencilerin </w:t>
      </w:r>
      <w:r w:rsidRPr="00346EC4">
        <w:rPr>
          <w:rFonts w:ascii="Times New Roman" w:hAnsi="Times New Roman"/>
          <w:spacing w:val="-2"/>
          <w:w w:val="105"/>
          <w:sz w:val="24"/>
          <w:szCs w:val="24"/>
        </w:rPr>
        <w:t xml:space="preserve">bireysel </w:t>
      </w:r>
      <w:r w:rsidRPr="00346EC4">
        <w:rPr>
          <w:rFonts w:ascii="Times New Roman" w:hAnsi="Times New Roman"/>
          <w:spacing w:val="-2"/>
          <w:w w:val="102"/>
          <w:sz w:val="24"/>
          <w:szCs w:val="24"/>
        </w:rPr>
        <w:t xml:space="preserve">farklılıklarını </w:t>
      </w:r>
      <w:r w:rsidRPr="00346EC4">
        <w:rPr>
          <w:rFonts w:ascii="Times New Roman" w:hAnsi="Times New Roman"/>
          <w:w w:val="102"/>
          <w:sz w:val="24"/>
          <w:szCs w:val="24"/>
        </w:rPr>
        <w:t xml:space="preserve"> </w:t>
      </w:r>
      <w:r w:rsidRPr="00346EC4">
        <w:rPr>
          <w:rFonts w:ascii="Times New Roman" w:hAnsi="Times New Roman"/>
          <w:w w:val="105"/>
          <w:sz w:val="24"/>
          <w:szCs w:val="24"/>
        </w:rPr>
        <w:t>ve ihtiyaçlarını dikkate alarak düzenler.</w:t>
      </w:r>
    </w:p>
    <w:p w:rsidR="00ED024F" w:rsidRPr="00346EC4" w:rsidRDefault="00ED024F" w:rsidP="00472CBF">
      <w:pPr>
        <w:pStyle w:val="ListeParagraf"/>
        <w:numPr>
          <w:ilvl w:val="0"/>
          <w:numId w:val="16"/>
        </w:numPr>
        <w:kinsoku w:val="0"/>
        <w:overflowPunct w:val="0"/>
        <w:spacing w:before="105" w:after="0" w:line="240" w:lineRule="auto"/>
        <w:ind w:left="709" w:right="484" w:hanging="437"/>
        <w:jc w:val="both"/>
        <w:rPr>
          <w:rFonts w:ascii="Times New Roman" w:hAnsi="Times New Roman"/>
          <w:w w:val="105"/>
          <w:sz w:val="24"/>
          <w:szCs w:val="24"/>
        </w:rPr>
      </w:pPr>
      <w:r w:rsidRPr="00346EC4">
        <w:rPr>
          <w:rFonts w:ascii="Times New Roman" w:hAnsi="Times New Roman"/>
          <w:w w:val="105"/>
          <w:sz w:val="24"/>
          <w:szCs w:val="24"/>
        </w:rPr>
        <w:t xml:space="preserve">Öğretme ve öğrenme </w:t>
      </w:r>
      <w:r w:rsidRPr="00346EC4">
        <w:rPr>
          <w:rFonts w:ascii="Times New Roman" w:hAnsi="Times New Roman"/>
          <w:spacing w:val="-12"/>
          <w:w w:val="105"/>
          <w:sz w:val="24"/>
          <w:szCs w:val="24"/>
        </w:rPr>
        <w:t xml:space="preserve">sürecini </w:t>
      </w:r>
      <w:r w:rsidRPr="00346EC4">
        <w:rPr>
          <w:rFonts w:ascii="Times New Roman" w:hAnsi="Times New Roman"/>
          <w:w w:val="105"/>
          <w:sz w:val="24"/>
          <w:szCs w:val="24"/>
        </w:rPr>
        <w:t xml:space="preserve">yürütürken, özel </w:t>
      </w:r>
      <w:r w:rsidRPr="00346EC4">
        <w:rPr>
          <w:rFonts w:ascii="Times New Roman" w:hAnsi="Times New Roman"/>
          <w:spacing w:val="-7"/>
          <w:w w:val="105"/>
          <w:sz w:val="24"/>
          <w:szCs w:val="24"/>
        </w:rPr>
        <w:t xml:space="preserve">gereksinimleri </w:t>
      </w:r>
      <w:r w:rsidRPr="00346EC4">
        <w:rPr>
          <w:rFonts w:ascii="Times New Roman" w:hAnsi="Times New Roman"/>
          <w:w w:val="105"/>
          <w:sz w:val="24"/>
          <w:szCs w:val="24"/>
        </w:rPr>
        <w:t>olan öğrencileri dikkate alır.</w:t>
      </w:r>
    </w:p>
    <w:p w:rsidR="00ED024F" w:rsidRPr="00346EC4" w:rsidRDefault="00ED024F" w:rsidP="00472CBF">
      <w:pPr>
        <w:pStyle w:val="ListeParagraf"/>
        <w:numPr>
          <w:ilvl w:val="0"/>
          <w:numId w:val="16"/>
        </w:numPr>
        <w:kinsoku w:val="0"/>
        <w:overflowPunct w:val="0"/>
        <w:spacing w:before="105" w:after="0" w:line="240" w:lineRule="auto"/>
        <w:ind w:left="709" w:right="484" w:hanging="437"/>
        <w:jc w:val="both"/>
        <w:rPr>
          <w:rFonts w:ascii="Times New Roman" w:hAnsi="Times New Roman"/>
          <w:w w:val="105"/>
          <w:sz w:val="24"/>
          <w:szCs w:val="24"/>
        </w:rPr>
      </w:pPr>
      <w:r w:rsidRPr="00346EC4">
        <w:rPr>
          <w:rFonts w:ascii="Times New Roman" w:hAnsi="Times New Roman"/>
          <w:w w:val="105"/>
          <w:sz w:val="24"/>
          <w:szCs w:val="24"/>
        </w:rPr>
        <w:t>Her öğrenciye insan ve birey olarak değer verir.</w:t>
      </w:r>
    </w:p>
    <w:p w:rsidR="00ED024F" w:rsidRPr="00346EC4" w:rsidRDefault="00ED024F" w:rsidP="00472CBF">
      <w:pPr>
        <w:pStyle w:val="ListeParagraf"/>
        <w:numPr>
          <w:ilvl w:val="0"/>
          <w:numId w:val="16"/>
        </w:numPr>
        <w:kinsoku w:val="0"/>
        <w:overflowPunct w:val="0"/>
        <w:spacing w:before="105" w:after="0" w:line="240" w:lineRule="auto"/>
        <w:ind w:left="709" w:right="484" w:hanging="437"/>
        <w:jc w:val="both"/>
        <w:rPr>
          <w:rFonts w:ascii="Times New Roman" w:hAnsi="Times New Roman"/>
          <w:w w:val="105"/>
          <w:sz w:val="24"/>
          <w:szCs w:val="24"/>
        </w:rPr>
      </w:pPr>
      <w:r w:rsidRPr="00346EC4">
        <w:rPr>
          <w:rFonts w:ascii="Times New Roman" w:hAnsi="Times New Roman"/>
          <w:w w:val="105"/>
          <w:sz w:val="24"/>
          <w:szCs w:val="24"/>
        </w:rPr>
        <w:t>Etkili iletişim yöntem ve tekniklerini kullanmaya özen gösterir.</w:t>
      </w:r>
    </w:p>
    <w:p w:rsidR="00ED024F" w:rsidRDefault="00ED024F" w:rsidP="00472CBF">
      <w:pPr>
        <w:pStyle w:val="GvdeMetni"/>
        <w:numPr>
          <w:ilvl w:val="0"/>
          <w:numId w:val="16"/>
        </w:numPr>
        <w:kinsoku w:val="0"/>
        <w:overflowPunct w:val="0"/>
        <w:ind w:left="709" w:right="991" w:hanging="437"/>
        <w:jc w:val="both"/>
        <w:rPr>
          <w:w w:val="105"/>
          <w:sz w:val="24"/>
          <w:szCs w:val="24"/>
        </w:rPr>
      </w:pPr>
      <w:r w:rsidRPr="00346EC4">
        <w:rPr>
          <w:w w:val="105"/>
          <w:sz w:val="24"/>
          <w:szCs w:val="24"/>
        </w:rPr>
        <w:t>Kişisel ve mesleki yönden kendisini geliştirmeye yönelik faaliyetlerde bulunur.</w:t>
      </w:r>
    </w:p>
    <w:p w:rsidR="002640FF" w:rsidRPr="00346EC4" w:rsidRDefault="002640FF" w:rsidP="002640FF">
      <w:pPr>
        <w:pStyle w:val="GvdeMetni"/>
        <w:kinsoku w:val="0"/>
        <w:overflowPunct w:val="0"/>
        <w:ind w:right="991"/>
        <w:jc w:val="both"/>
        <w:rPr>
          <w:w w:val="105"/>
          <w:sz w:val="24"/>
          <w:szCs w:val="24"/>
        </w:rPr>
      </w:pPr>
    </w:p>
    <w:p w:rsidR="006841AD" w:rsidRPr="002640FF" w:rsidRDefault="006841AD" w:rsidP="002640FF">
      <w:pPr>
        <w:pStyle w:val="ListeParagraf"/>
        <w:widowControl w:val="0"/>
        <w:numPr>
          <w:ilvl w:val="0"/>
          <w:numId w:val="9"/>
        </w:numPr>
        <w:suppressAutoHyphens/>
        <w:autoSpaceDE w:val="0"/>
        <w:spacing w:before="240" w:after="0" w:line="360" w:lineRule="auto"/>
        <w:jc w:val="both"/>
        <w:rPr>
          <w:rFonts w:ascii="Times New Roman" w:hAnsi="Times New Roman"/>
          <w:b/>
          <w:sz w:val="24"/>
          <w:szCs w:val="24"/>
        </w:rPr>
      </w:pPr>
      <w:bookmarkStart w:id="0" w:name="_Hlk506972658"/>
      <w:r w:rsidRPr="002640FF">
        <w:rPr>
          <w:rFonts w:ascii="Times New Roman" w:hAnsi="Times New Roman"/>
          <w:b/>
          <w:sz w:val="24"/>
          <w:szCs w:val="24"/>
        </w:rPr>
        <w:lastRenderedPageBreak/>
        <w:t>ETKİNLİĞİN İLİŞKİLİ OLDUĞU YETERLİKLER</w:t>
      </w:r>
    </w:p>
    <w:p w:rsidR="005B327F" w:rsidRDefault="00AD36D0" w:rsidP="00C62950">
      <w:pPr>
        <w:tabs>
          <w:tab w:val="left" w:pos="142"/>
          <w:tab w:val="left" w:pos="567"/>
          <w:tab w:val="left" w:pos="2478"/>
        </w:tabs>
        <w:spacing w:before="240" w:line="360" w:lineRule="auto"/>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b/>
          <w:sz w:val="24"/>
          <w:szCs w:val="24"/>
        </w:rPr>
        <w:t xml:space="preserve"> B</w:t>
      </w:r>
      <w:r w:rsidR="00140F01" w:rsidRPr="006308E9">
        <w:rPr>
          <w:rFonts w:ascii="Times New Roman" w:hAnsi="Times New Roman"/>
          <w:b/>
          <w:sz w:val="24"/>
          <w:szCs w:val="24"/>
        </w:rPr>
        <w:t>. MESLEKİ BECERİ</w:t>
      </w:r>
      <w:r w:rsidR="00140F01" w:rsidRPr="006308E9">
        <w:rPr>
          <w:rFonts w:ascii="Times New Roman" w:hAnsi="Times New Roman"/>
          <w:sz w:val="24"/>
          <w:szCs w:val="24"/>
        </w:rPr>
        <w:t>:</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B2. Öğrenme Ortamları Oluşturma</w:t>
      </w:r>
    </w:p>
    <w:p w:rsidR="006841AD" w:rsidRDefault="00AD36D0" w:rsidP="00387652">
      <w:pPr>
        <w:ind w:left="360"/>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B3. Öğretme ve Öğrenme Sürecini Yönetme</w:t>
      </w:r>
    </w:p>
    <w:p w:rsidR="006841AD" w:rsidRPr="006308E9" w:rsidRDefault="006841AD" w:rsidP="00675BD8">
      <w:pPr>
        <w:spacing w:line="360" w:lineRule="auto"/>
        <w:ind w:left="360"/>
        <w:jc w:val="both"/>
        <w:rPr>
          <w:rFonts w:ascii="Times New Roman" w:hAnsi="Times New Roman"/>
          <w:b/>
          <w:sz w:val="24"/>
          <w:szCs w:val="24"/>
        </w:rPr>
      </w:pPr>
      <w:r w:rsidRPr="006308E9">
        <w:rPr>
          <w:rFonts w:ascii="Times New Roman" w:hAnsi="Times New Roman"/>
          <w:b/>
          <w:sz w:val="24"/>
          <w:szCs w:val="24"/>
        </w:rPr>
        <w:t xml:space="preserve">C. </w:t>
      </w:r>
      <w:r w:rsidR="00140F01" w:rsidRPr="006308E9">
        <w:rPr>
          <w:rFonts w:ascii="Times New Roman" w:hAnsi="Times New Roman"/>
          <w:b/>
          <w:sz w:val="24"/>
          <w:szCs w:val="24"/>
        </w:rPr>
        <w:t>TUTUM VE DEĞERLER</w:t>
      </w:r>
    </w:p>
    <w:p w:rsidR="00AD36D0" w:rsidRDefault="006841AD" w:rsidP="00AD36D0">
      <w:pPr>
        <w:ind w:left="142"/>
        <w:jc w:val="both"/>
        <w:rPr>
          <w:rFonts w:ascii="Times New Roman" w:hAnsi="Times New Roman"/>
          <w:sz w:val="24"/>
          <w:szCs w:val="24"/>
        </w:rPr>
      </w:pPr>
      <w:r w:rsidRPr="006308E9">
        <w:rPr>
          <w:rFonts w:ascii="Times New Roman" w:hAnsi="Times New Roman"/>
          <w:sz w:val="24"/>
          <w:szCs w:val="24"/>
        </w:rPr>
        <w:t xml:space="preserve">     C2. Öğrenciye Yaklaşım</w:t>
      </w:r>
    </w:p>
    <w:p w:rsidR="006841AD" w:rsidRPr="006308E9" w:rsidRDefault="00AD36D0" w:rsidP="00AD36D0">
      <w:pPr>
        <w:ind w:left="142"/>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C3.</w:t>
      </w:r>
      <w:r w:rsidR="006E0FEE">
        <w:rPr>
          <w:rFonts w:ascii="Times New Roman" w:hAnsi="Times New Roman"/>
          <w:sz w:val="24"/>
          <w:szCs w:val="24"/>
        </w:rPr>
        <w:t xml:space="preserve"> </w:t>
      </w:r>
      <w:r w:rsidR="006841AD" w:rsidRPr="006308E9">
        <w:rPr>
          <w:rFonts w:ascii="Times New Roman" w:hAnsi="Times New Roman"/>
          <w:sz w:val="24"/>
          <w:szCs w:val="24"/>
        </w:rPr>
        <w:t>İletişim ve İş Birliği</w:t>
      </w:r>
    </w:p>
    <w:p w:rsidR="006841AD" w:rsidRPr="006308E9" w:rsidRDefault="006841AD" w:rsidP="00AD36D0">
      <w:pPr>
        <w:ind w:left="142"/>
        <w:jc w:val="both"/>
        <w:rPr>
          <w:rFonts w:ascii="Times New Roman" w:hAnsi="Times New Roman"/>
          <w:sz w:val="24"/>
          <w:szCs w:val="24"/>
        </w:rPr>
      </w:pPr>
      <w:r w:rsidRPr="006308E9">
        <w:rPr>
          <w:rFonts w:ascii="Times New Roman" w:hAnsi="Times New Roman"/>
          <w:sz w:val="24"/>
          <w:szCs w:val="24"/>
        </w:rPr>
        <w:t xml:space="preserve">     C4.</w:t>
      </w:r>
      <w:r w:rsidR="006E0FEE">
        <w:rPr>
          <w:rFonts w:ascii="Times New Roman" w:hAnsi="Times New Roman"/>
          <w:sz w:val="24"/>
          <w:szCs w:val="24"/>
        </w:rPr>
        <w:t xml:space="preserve"> </w:t>
      </w:r>
      <w:r w:rsidRPr="006308E9">
        <w:rPr>
          <w:rFonts w:ascii="Times New Roman" w:hAnsi="Times New Roman"/>
          <w:sz w:val="24"/>
          <w:szCs w:val="24"/>
        </w:rPr>
        <w:t>Kişisel ve Mesleki Gelişim</w:t>
      </w:r>
    </w:p>
    <w:bookmarkEnd w:id="0"/>
    <w:p w:rsidR="00055CC8"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346EC4">
        <w:rPr>
          <w:rFonts w:ascii="Times New Roman" w:hAnsi="Times New Roman"/>
          <w:sz w:val="24"/>
          <w:szCs w:val="24"/>
        </w:rPr>
        <w:t>49</w:t>
      </w:r>
      <w:r w:rsidR="006841AD" w:rsidRPr="006308E9">
        <w:rPr>
          <w:rFonts w:ascii="Times New Roman" w:hAnsi="Times New Roman"/>
          <w:sz w:val="24"/>
          <w:szCs w:val="24"/>
        </w:rPr>
        <w:t xml:space="preserve"> ders saatidir.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5. ETKİNLİĞİN HEDEF KİTLESİ</w:t>
      </w:r>
    </w:p>
    <w:p w:rsidR="006841AD" w:rsidRPr="006308E9" w:rsidRDefault="00560A9B" w:rsidP="00140F01">
      <w:pPr>
        <w:spacing w:before="240" w:after="0" w:line="360" w:lineRule="auto"/>
        <w:ind w:left="567"/>
        <w:jc w:val="both"/>
        <w:rPr>
          <w:rFonts w:ascii="Times New Roman" w:hAnsi="Times New Roman"/>
          <w:sz w:val="24"/>
          <w:szCs w:val="24"/>
        </w:rPr>
      </w:pPr>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
    <w:p w:rsidR="006841AD" w:rsidRPr="006308E9" w:rsidRDefault="006841AD" w:rsidP="00675BD8">
      <w:pPr>
        <w:spacing w:before="240" w:after="0" w:line="360" w:lineRule="auto"/>
        <w:ind w:firstLine="142"/>
        <w:jc w:val="both"/>
        <w:rPr>
          <w:rFonts w:ascii="Times New Roman" w:hAnsi="Times New Roman"/>
          <w:b/>
          <w:sz w:val="24"/>
          <w:szCs w:val="24"/>
        </w:rPr>
      </w:pPr>
      <w:r w:rsidRPr="006308E9">
        <w:rPr>
          <w:rFonts w:ascii="Times New Roman" w:hAnsi="Times New Roman"/>
          <w:b/>
          <w:sz w:val="24"/>
          <w:szCs w:val="24"/>
        </w:rPr>
        <w:t>6. ETKİNLİĞİN UYGULAMASI İLE İLGİLİ AÇIKLAMALAR</w:t>
      </w:r>
    </w:p>
    <w:p w:rsidR="006841AD" w:rsidRPr="00A31BEA" w:rsidRDefault="006841AD" w:rsidP="00A31BEA">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Bu faaliyet</w:t>
      </w:r>
      <w:r w:rsidR="0024669A" w:rsidRPr="006E0FEE">
        <w:rPr>
          <w:rFonts w:ascii="Times New Roman" w:hAnsi="Times New Roman"/>
          <w:sz w:val="24"/>
          <w:szCs w:val="24"/>
        </w:rPr>
        <w:t>;</w:t>
      </w:r>
      <w:r w:rsidR="00675BD8" w:rsidRPr="006E0FEE">
        <w:rPr>
          <w:rFonts w:ascii="Times New Roman" w:hAnsi="Times New Roman"/>
          <w:sz w:val="24"/>
          <w:szCs w:val="24"/>
        </w:rPr>
        <w:t xml:space="preserve"> </w:t>
      </w:r>
      <w:r w:rsidR="006E0FEE">
        <w:rPr>
          <w:rFonts w:ascii="Times New Roman" w:hAnsi="Times New Roman"/>
          <w:sz w:val="24"/>
          <w:szCs w:val="24"/>
        </w:rPr>
        <w:t>U</w:t>
      </w:r>
      <w:r w:rsidR="008B6749">
        <w:rPr>
          <w:rFonts w:ascii="Times New Roman" w:hAnsi="Times New Roman"/>
          <w:sz w:val="24"/>
          <w:szCs w:val="24"/>
        </w:rPr>
        <w:t>NICEF</w:t>
      </w:r>
      <w:r w:rsidR="00346EC4">
        <w:rPr>
          <w:rFonts w:ascii="Times New Roman" w:hAnsi="Times New Roman"/>
          <w:sz w:val="24"/>
          <w:szCs w:val="24"/>
        </w:rPr>
        <w:t xml:space="preserve"> desteğiyle </w:t>
      </w:r>
      <w:r w:rsidR="00675BD8" w:rsidRPr="006E0FEE">
        <w:rPr>
          <w:rFonts w:ascii="Times New Roman" w:hAnsi="Times New Roman"/>
          <w:sz w:val="24"/>
          <w:szCs w:val="24"/>
        </w:rPr>
        <w:t>Millî Eğitim Bakanlığı Hizmet İ</w:t>
      </w:r>
      <w:r w:rsidRPr="006E0FEE">
        <w:rPr>
          <w:rFonts w:ascii="Times New Roman" w:hAnsi="Times New Roman"/>
          <w:sz w:val="24"/>
          <w:szCs w:val="24"/>
        </w:rPr>
        <w:t>çi Eğitim Yönetme</w:t>
      </w:r>
      <w:r w:rsidR="00FF6C44">
        <w:rPr>
          <w:rFonts w:ascii="Times New Roman" w:hAnsi="Times New Roman"/>
          <w:sz w:val="24"/>
          <w:szCs w:val="24"/>
        </w:rPr>
        <w:t xml:space="preserve">liği doğrultusunda </w:t>
      </w:r>
      <w:r w:rsidR="002640FF">
        <w:rPr>
          <w:rFonts w:ascii="Times New Roman" w:hAnsi="Times New Roman"/>
          <w:sz w:val="24"/>
          <w:szCs w:val="24"/>
        </w:rPr>
        <w:t xml:space="preserve">mahalli </w:t>
      </w:r>
      <w:r w:rsidR="008B6749" w:rsidRPr="00A31BEA">
        <w:rPr>
          <w:rFonts w:ascii="Times New Roman" w:hAnsi="Times New Roman"/>
          <w:sz w:val="24"/>
          <w:szCs w:val="24"/>
        </w:rPr>
        <w:t xml:space="preserve">bir </w:t>
      </w:r>
      <w:r w:rsidRPr="00A31BEA">
        <w:rPr>
          <w:rFonts w:ascii="Times New Roman" w:hAnsi="Times New Roman"/>
          <w:sz w:val="24"/>
          <w:szCs w:val="24"/>
        </w:rPr>
        <w:t>faaliyet olarak yürütülecektir.</w:t>
      </w:r>
    </w:p>
    <w:p w:rsidR="006E0FEE" w:rsidRPr="006E0FEE" w:rsidRDefault="006E0FEE" w:rsidP="00560444">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 xml:space="preserve">Bu </w:t>
      </w:r>
      <w:r w:rsidR="008B6749">
        <w:rPr>
          <w:rFonts w:ascii="Times New Roman" w:hAnsi="Times New Roman"/>
          <w:sz w:val="24"/>
          <w:szCs w:val="24"/>
        </w:rPr>
        <w:t>faaliyet</w:t>
      </w:r>
      <w:r w:rsidRPr="006E0FEE">
        <w:rPr>
          <w:rFonts w:ascii="Times New Roman" w:hAnsi="Times New Roman"/>
          <w:sz w:val="24"/>
          <w:szCs w:val="24"/>
        </w:rPr>
        <w:t xml:space="preserve">; </w:t>
      </w:r>
      <w:r w:rsidRPr="006E0FEE">
        <w:rPr>
          <w:rFonts w:ascii="Times New Roman" w:hAnsi="Times New Roman"/>
          <w:bCs/>
          <w:sz w:val="24"/>
          <w:szCs w:val="24"/>
        </w:rPr>
        <w:t xml:space="preserve">Kapsayıcı Eğitim Öğretmen Eğitimi Modülü adlı proje kapsamında geliştirilen modüller aracılığıyla </w:t>
      </w:r>
      <w:r w:rsidRPr="006E0FEE">
        <w:rPr>
          <w:rFonts w:ascii="Times New Roman" w:hAnsi="Times New Roman"/>
          <w:sz w:val="24"/>
          <w:szCs w:val="24"/>
        </w:rPr>
        <w:t>öğretmenlerin kapsayıcı eğitim ile ilgili bilgi, beceri</w:t>
      </w:r>
      <w:r w:rsidR="008B6749">
        <w:rPr>
          <w:rFonts w:ascii="Times New Roman" w:hAnsi="Times New Roman"/>
          <w:sz w:val="24"/>
          <w:szCs w:val="24"/>
        </w:rPr>
        <w:t>, değer</w:t>
      </w:r>
      <w:r w:rsidRPr="006E0FEE">
        <w:rPr>
          <w:rFonts w:ascii="Times New Roman" w:hAnsi="Times New Roman"/>
          <w:sz w:val="24"/>
          <w:szCs w:val="24"/>
        </w:rPr>
        <w:t xml:space="preserve"> ve farkındalıklarını</w:t>
      </w:r>
      <w:r w:rsidR="008B6749">
        <w:rPr>
          <w:rFonts w:ascii="Times New Roman" w:hAnsi="Times New Roman"/>
          <w:sz w:val="24"/>
          <w:szCs w:val="24"/>
        </w:rPr>
        <w:t xml:space="preserve"> ar</w:t>
      </w:r>
      <w:r w:rsidRPr="006E0FEE">
        <w:rPr>
          <w:rFonts w:ascii="Times New Roman" w:hAnsi="Times New Roman"/>
          <w:sz w:val="24"/>
          <w:szCs w:val="24"/>
        </w:rPr>
        <w:t>tırmak</w:t>
      </w:r>
      <w:r w:rsidRPr="006E0FEE">
        <w:rPr>
          <w:rFonts w:ascii="Times New Roman" w:hAnsi="Times New Roman"/>
          <w:bCs/>
          <w:sz w:val="24"/>
          <w:szCs w:val="24"/>
        </w:rPr>
        <w:t xml:space="preserve"> </w:t>
      </w:r>
      <w:r w:rsidRPr="006E0FEE">
        <w:rPr>
          <w:rFonts w:ascii="Times New Roman" w:hAnsi="Times New Roman"/>
          <w:sz w:val="24"/>
          <w:szCs w:val="24"/>
        </w:rPr>
        <w:t>amacıyla düzenlenmiştir.</w:t>
      </w:r>
    </w:p>
    <w:p w:rsidR="006E0FEE" w:rsidRPr="006E0FEE" w:rsidRDefault="006E0FEE" w:rsidP="00560444">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Default="006E0FEE" w:rsidP="00560444">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Sınıf ortamı katılımcıların etkin iletişim kurabileceği</w:t>
      </w:r>
      <w:r w:rsidR="008B6749">
        <w:rPr>
          <w:rFonts w:ascii="Times New Roman" w:hAnsi="Times New Roman"/>
          <w:sz w:val="24"/>
          <w:szCs w:val="24"/>
        </w:rPr>
        <w:t>, aktif öğretim yöntemlerine imkan verebilecek bir</w:t>
      </w:r>
      <w:r w:rsidRPr="006E0FEE">
        <w:rPr>
          <w:rFonts w:ascii="Times New Roman" w:hAnsi="Times New Roman"/>
          <w:sz w:val="24"/>
          <w:szCs w:val="24"/>
        </w:rPr>
        <w:t xml:space="preserve"> biçimde düzenlenecektir.</w:t>
      </w:r>
    </w:p>
    <w:p w:rsidR="00560444" w:rsidRDefault="006E0FEE" w:rsidP="00560444">
      <w:pPr>
        <w:numPr>
          <w:ilvl w:val="0"/>
          <w:numId w:val="10"/>
        </w:numPr>
        <w:spacing w:after="0" w:line="360" w:lineRule="auto"/>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AB2280" w:rsidRPr="00346EC4" w:rsidRDefault="00AB2280" w:rsidP="00AB2280">
      <w:pPr>
        <w:spacing w:after="0" w:line="360" w:lineRule="auto"/>
        <w:ind w:left="720"/>
        <w:jc w:val="both"/>
        <w:rPr>
          <w:rFonts w:ascii="Times New Roman" w:hAnsi="Times New Roman"/>
          <w:sz w:val="24"/>
        </w:rPr>
      </w:pP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lastRenderedPageBreak/>
        <w:t>7. ETKİNLİĞİN İÇERİĞİ</w:t>
      </w:r>
    </w:p>
    <w:p w:rsidR="006841AD" w:rsidRDefault="006841AD" w:rsidP="00675BD8">
      <w:pPr>
        <w:spacing w:before="240" w:after="0" w:line="360" w:lineRule="auto"/>
        <w:jc w:val="center"/>
        <w:rPr>
          <w:rFonts w:ascii="Times New Roman" w:hAnsi="Times New Roman"/>
          <w:b/>
          <w:sz w:val="24"/>
          <w:szCs w:val="24"/>
        </w:rPr>
      </w:pPr>
      <w:r w:rsidRPr="006308E9">
        <w:rPr>
          <w:rFonts w:ascii="Times New Roman" w:hAnsi="Times New Roman"/>
          <w:b/>
          <w:sz w:val="24"/>
          <w:szCs w:val="24"/>
        </w:rPr>
        <w:t>Konu Dağılım Tablosu</w:t>
      </w:r>
    </w:p>
    <w:tbl>
      <w:tblPr>
        <w:tblStyle w:val="TabloKlavuzu"/>
        <w:tblW w:w="9355" w:type="dxa"/>
        <w:tblLayout w:type="fixed"/>
        <w:tblLook w:val="04A0" w:firstRow="1" w:lastRow="0" w:firstColumn="1" w:lastColumn="0" w:noHBand="0" w:noVBand="1"/>
      </w:tblPr>
      <w:tblGrid>
        <w:gridCol w:w="8363"/>
        <w:gridCol w:w="992"/>
      </w:tblGrid>
      <w:tr w:rsidR="00140F01" w:rsidRPr="000A101E" w:rsidTr="00140F01">
        <w:trPr>
          <w:cantSplit/>
          <w:trHeight w:val="20"/>
        </w:trPr>
        <w:tc>
          <w:tcPr>
            <w:tcW w:w="8363" w:type="dxa"/>
            <w:shd w:val="clear" w:color="auto" w:fill="auto"/>
            <w:vAlign w:val="center"/>
          </w:tcPr>
          <w:p w:rsidR="00140F01" w:rsidRPr="00140F01" w:rsidRDefault="00140F01" w:rsidP="00C80ACD">
            <w:pPr>
              <w:spacing w:after="0"/>
              <w:rPr>
                <w:rFonts w:ascii="Times New Roman" w:hAnsi="Times New Roman"/>
                <w:b/>
                <w:sz w:val="24"/>
                <w:szCs w:val="24"/>
              </w:rPr>
            </w:pPr>
            <w:r w:rsidRPr="00140F01">
              <w:rPr>
                <w:rFonts w:ascii="Times New Roman" w:hAnsi="Times New Roman"/>
                <w:b/>
                <w:sz w:val="24"/>
                <w:szCs w:val="24"/>
              </w:rPr>
              <w:t>KONULAR</w:t>
            </w:r>
          </w:p>
        </w:tc>
        <w:tc>
          <w:tcPr>
            <w:tcW w:w="992" w:type="dxa"/>
            <w:shd w:val="clear" w:color="auto" w:fill="auto"/>
            <w:vAlign w:val="center"/>
          </w:tcPr>
          <w:p w:rsidR="00140F01" w:rsidRPr="00140F01" w:rsidRDefault="00140F01" w:rsidP="00C80ACD">
            <w:pPr>
              <w:spacing w:after="0"/>
              <w:jc w:val="center"/>
              <w:rPr>
                <w:rFonts w:ascii="Times New Roman" w:hAnsi="Times New Roman"/>
                <w:b/>
                <w:sz w:val="24"/>
                <w:szCs w:val="24"/>
              </w:rPr>
            </w:pPr>
            <w:r w:rsidRPr="00140F01">
              <w:rPr>
                <w:rFonts w:ascii="Times New Roman" w:hAnsi="Times New Roman"/>
                <w:b/>
                <w:sz w:val="24"/>
                <w:szCs w:val="24"/>
              </w:rPr>
              <w:t>SÜRE</w:t>
            </w:r>
          </w:p>
        </w:tc>
      </w:tr>
      <w:tr w:rsidR="00140F01" w:rsidRPr="000A101E" w:rsidTr="00140F01">
        <w:trPr>
          <w:cantSplit/>
          <w:trHeight w:val="20"/>
        </w:trPr>
        <w:tc>
          <w:tcPr>
            <w:tcW w:w="8363" w:type="dxa"/>
            <w:shd w:val="clear" w:color="auto" w:fill="auto"/>
            <w:vAlign w:val="center"/>
          </w:tcPr>
          <w:p w:rsidR="00140F01" w:rsidRPr="00140F01" w:rsidRDefault="00140F01" w:rsidP="00C80ACD">
            <w:pPr>
              <w:spacing w:after="0"/>
              <w:rPr>
                <w:rFonts w:ascii="Times New Roman" w:hAnsi="Times New Roman"/>
                <w:b/>
                <w:sz w:val="24"/>
                <w:szCs w:val="24"/>
              </w:rPr>
            </w:pPr>
            <w:r w:rsidRPr="00140F01">
              <w:rPr>
                <w:rFonts w:ascii="Times New Roman" w:hAnsi="Times New Roman"/>
                <w:b/>
                <w:sz w:val="24"/>
                <w:szCs w:val="24"/>
              </w:rPr>
              <w:t>Kapsayıcı Eğitim Giriş</w:t>
            </w:r>
          </w:p>
        </w:tc>
        <w:tc>
          <w:tcPr>
            <w:tcW w:w="992" w:type="dxa"/>
            <w:shd w:val="clear" w:color="auto" w:fill="auto"/>
            <w:vAlign w:val="center"/>
          </w:tcPr>
          <w:p w:rsidR="00140F01" w:rsidRDefault="00140F01" w:rsidP="00C80ACD">
            <w:pPr>
              <w:spacing w:after="0"/>
              <w:jc w:val="center"/>
              <w:rPr>
                <w:rFonts w:ascii="Times New Roman" w:hAnsi="Times New Roman"/>
                <w:sz w:val="24"/>
                <w:szCs w:val="24"/>
              </w:rPr>
            </w:pPr>
          </w:p>
        </w:tc>
      </w:tr>
      <w:tr w:rsidR="00140F01" w:rsidRPr="000A101E" w:rsidTr="00140F01">
        <w:trPr>
          <w:cantSplit/>
          <w:trHeight w:val="20"/>
        </w:trPr>
        <w:tc>
          <w:tcPr>
            <w:tcW w:w="8363" w:type="dxa"/>
            <w:shd w:val="clear" w:color="auto" w:fill="auto"/>
            <w:vAlign w:val="center"/>
          </w:tcPr>
          <w:p w:rsidR="00140F01" w:rsidRPr="000A101E" w:rsidRDefault="00140F01"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140F01" w:rsidRPr="000A101E" w:rsidRDefault="00140F01" w:rsidP="00C80ACD">
            <w:pPr>
              <w:spacing w:after="0"/>
              <w:jc w:val="center"/>
              <w:rPr>
                <w:rFonts w:ascii="Times New Roman" w:hAnsi="Times New Roman"/>
                <w:sz w:val="24"/>
                <w:szCs w:val="24"/>
              </w:rPr>
            </w:pPr>
            <w:r>
              <w:rPr>
                <w:rFonts w:ascii="Times New Roman" w:hAnsi="Times New Roman"/>
                <w:sz w:val="24"/>
                <w:szCs w:val="24"/>
              </w:rPr>
              <w:t>2</w:t>
            </w:r>
          </w:p>
        </w:tc>
      </w:tr>
      <w:tr w:rsidR="00140F01" w:rsidRPr="000A101E" w:rsidTr="00140F01">
        <w:trPr>
          <w:cantSplit/>
          <w:trHeight w:val="20"/>
        </w:trPr>
        <w:tc>
          <w:tcPr>
            <w:tcW w:w="8363" w:type="dxa"/>
            <w:shd w:val="clear" w:color="auto" w:fill="auto"/>
            <w:vAlign w:val="center"/>
          </w:tcPr>
          <w:p w:rsidR="00140F01" w:rsidRPr="000A101E" w:rsidRDefault="00140F01"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140F01" w:rsidRDefault="00140F01" w:rsidP="00C80ACD">
            <w:pPr>
              <w:spacing w:after="0"/>
              <w:jc w:val="center"/>
              <w:rPr>
                <w:rFonts w:ascii="Times New Roman" w:hAnsi="Times New Roman"/>
                <w:sz w:val="24"/>
                <w:szCs w:val="24"/>
              </w:rPr>
            </w:pPr>
            <w:r>
              <w:rPr>
                <w:rFonts w:ascii="Times New Roman" w:hAnsi="Times New Roman"/>
                <w:sz w:val="24"/>
                <w:szCs w:val="24"/>
              </w:rPr>
              <w:t>4</w:t>
            </w:r>
          </w:p>
        </w:tc>
      </w:tr>
      <w:tr w:rsidR="00140F01" w:rsidRPr="000A101E" w:rsidTr="00140F01">
        <w:trPr>
          <w:cantSplit/>
          <w:trHeight w:val="20"/>
        </w:trPr>
        <w:tc>
          <w:tcPr>
            <w:tcW w:w="8363" w:type="dxa"/>
            <w:shd w:val="clear" w:color="auto" w:fill="auto"/>
            <w:vAlign w:val="center"/>
          </w:tcPr>
          <w:p w:rsidR="00140F01" w:rsidRPr="000A101E" w:rsidRDefault="00140F01"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140F01" w:rsidRDefault="00140F01" w:rsidP="00C80ACD">
            <w:pPr>
              <w:spacing w:after="0"/>
              <w:jc w:val="center"/>
              <w:rPr>
                <w:rFonts w:ascii="Times New Roman" w:hAnsi="Times New Roman"/>
                <w:sz w:val="24"/>
                <w:szCs w:val="24"/>
              </w:rPr>
            </w:pPr>
            <w:r>
              <w:rPr>
                <w:rFonts w:ascii="Times New Roman" w:hAnsi="Times New Roman"/>
                <w:sz w:val="24"/>
                <w:szCs w:val="24"/>
              </w:rPr>
              <w:t>3</w:t>
            </w:r>
          </w:p>
        </w:tc>
      </w:tr>
      <w:tr w:rsidR="00140F01" w:rsidRPr="000A101E" w:rsidTr="00140F01">
        <w:trPr>
          <w:cantSplit/>
          <w:trHeight w:val="20"/>
        </w:trPr>
        <w:tc>
          <w:tcPr>
            <w:tcW w:w="8363" w:type="dxa"/>
            <w:shd w:val="clear" w:color="auto" w:fill="auto"/>
            <w:vAlign w:val="center"/>
          </w:tcPr>
          <w:p w:rsidR="00140F01" w:rsidRPr="000A101E" w:rsidRDefault="00140F01"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sosyo-kültürel ve hukuki temellerinin keşfedilmesi. </w:t>
            </w:r>
          </w:p>
        </w:tc>
        <w:tc>
          <w:tcPr>
            <w:tcW w:w="992" w:type="dxa"/>
            <w:shd w:val="clear" w:color="auto" w:fill="auto"/>
            <w:vAlign w:val="center"/>
          </w:tcPr>
          <w:p w:rsidR="00140F01" w:rsidRDefault="00140F01" w:rsidP="00C80ACD">
            <w:pPr>
              <w:spacing w:after="0"/>
              <w:jc w:val="center"/>
              <w:rPr>
                <w:rFonts w:ascii="Times New Roman" w:hAnsi="Times New Roman"/>
                <w:sz w:val="24"/>
                <w:szCs w:val="24"/>
              </w:rPr>
            </w:pPr>
            <w:r>
              <w:rPr>
                <w:rFonts w:ascii="Times New Roman" w:hAnsi="Times New Roman"/>
                <w:sz w:val="24"/>
                <w:szCs w:val="24"/>
              </w:rPr>
              <w:t>1</w:t>
            </w:r>
          </w:p>
        </w:tc>
      </w:tr>
      <w:tr w:rsidR="00140F01" w:rsidRPr="000A101E" w:rsidTr="00140F01">
        <w:trPr>
          <w:cantSplit/>
          <w:trHeight w:val="20"/>
        </w:trPr>
        <w:tc>
          <w:tcPr>
            <w:tcW w:w="8363" w:type="dxa"/>
            <w:shd w:val="clear" w:color="auto" w:fill="auto"/>
            <w:vAlign w:val="center"/>
          </w:tcPr>
          <w:p w:rsidR="00140F01" w:rsidRPr="000A101E" w:rsidRDefault="00140F01"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teşgil eden sınıf içi ve dışı öğretmen ve idareci davranışları fark ettirilerek, mevcut eksikliklerin giderilmesine yönelik stratejiler geliştirilir. </w:t>
            </w:r>
          </w:p>
        </w:tc>
        <w:tc>
          <w:tcPr>
            <w:tcW w:w="992" w:type="dxa"/>
            <w:shd w:val="clear" w:color="auto" w:fill="auto"/>
            <w:vAlign w:val="center"/>
          </w:tcPr>
          <w:p w:rsidR="00140F01" w:rsidRDefault="00140F01" w:rsidP="00C80ACD">
            <w:pPr>
              <w:spacing w:after="0"/>
              <w:jc w:val="center"/>
              <w:rPr>
                <w:rFonts w:ascii="Times New Roman" w:hAnsi="Times New Roman"/>
                <w:sz w:val="24"/>
                <w:szCs w:val="24"/>
              </w:rPr>
            </w:pPr>
            <w:r>
              <w:rPr>
                <w:rFonts w:ascii="Times New Roman" w:hAnsi="Times New Roman"/>
                <w:sz w:val="24"/>
                <w:szCs w:val="24"/>
              </w:rPr>
              <w:t>5</w:t>
            </w:r>
          </w:p>
        </w:tc>
      </w:tr>
      <w:tr w:rsidR="00140F01" w:rsidRPr="000A101E" w:rsidTr="00140F01">
        <w:trPr>
          <w:cantSplit/>
          <w:trHeight w:val="20"/>
        </w:trPr>
        <w:tc>
          <w:tcPr>
            <w:tcW w:w="8363" w:type="dxa"/>
            <w:shd w:val="clear" w:color="auto" w:fill="auto"/>
            <w:vAlign w:val="center"/>
          </w:tcPr>
          <w:p w:rsidR="00140F01" w:rsidRDefault="00140F01"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140F01" w:rsidRDefault="00140F01" w:rsidP="00C80ACD">
            <w:pPr>
              <w:spacing w:after="0"/>
              <w:jc w:val="center"/>
              <w:rPr>
                <w:rFonts w:ascii="Times New Roman" w:hAnsi="Times New Roman"/>
                <w:sz w:val="24"/>
                <w:szCs w:val="24"/>
              </w:rPr>
            </w:pPr>
            <w:r>
              <w:rPr>
                <w:rFonts w:ascii="Times New Roman" w:hAnsi="Times New Roman"/>
                <w:sz w:val="24"/>
                <w:szCs w:val="24"/>
              </w:rPr>
              <w:t>1</w:t>
            </w:r>
          </w:p>
        </w:tc>
      </w:tr>
      <w:tr w:rsidR="00140F01" w:rsidRPr="000A101E" w:rsidTr="00140F01">
        <w:trPr>
          <w:cantSplit/>
          <w:trHeight w:val="20"/>
        </w:trPr>
        <w:tc>
          <w:tcPr>
            <w:tcW w:w="8363" w:type="dxa"/>
            <w:shd w:val="clear" w:color="auto" w:fill="auto"/>
            <w:vAlign w:val="center"/>
          </w:tcPr>
          <w:p w:rsidR="00140F01" w:rsidRPr="00140F01" w:rsidRDefault="00140F01" w:rsidP="00C80ACD">
            <w:pPr>
              <w:spacing w:after="0"/>
              <w:rPr>
                <w:rFonts w:ascii="Times New Roman" w:eastAsia="Times New Roman" w:hAnsi="Times New Roman"/>
                <w:b/>
                <w:sz w:val="24"/>
                <w:szCs w:val="24"/>
              </w:rPr>
            </w:pPr>
            <w:r w:rsidRPr="00140F01">
              <w:rPr>
                <w:rFonts w:ascii="Times New Roman" w:eastAsia="Times New Roman" w:hAnsi="Times New Roman"/>
                <w:b/>
                <w:sz w:val="24"/>
                <w:szCs w:val="24"/>
              </w:rPr>
              <w:t>Modül Bilgi ve Uygulamalar</w:t>
            </w:r>
          </w:p>
        </w:tc>
        <w:tc>
          <w:tcPr>
            <w:tcW w:w="992" w:type="dxa"/>
            <w:shd w:val="clear" w:color="auto" w:fill="auto"/>
            <w:vAlign w:val="center"/>
          </w:tcPr>
          <w:p w:rsidR="00140F01" w:rsidRDefault="00140F01" w:rsidP="00C80ACD">
            <w:pPr>
              <w:spacing w:after="0"/>
              <w:jc w:val="center"/>
              <w:rPr>
                <w:rFonts w:ascii="Times New Roman" w:hAnsi="Times New Roman"/>
                <w:sz w:val="24"/>
                <w:szCs w:val="24"/>
              </w:rPr>
            </w:pPr>
          </w:p>
        </w:tc>
      </w:tr>
      <w:tr w:rsidR="00140F01" w:rsidRPr="000A101E" w:rsidTr="00140F01">
        <w:trPr>
          <w:cantSplit/>
          <w:trHeight w:val="20"/>
        </w:trPr>
        <w:tc>
          <w:tcPr>
            <w:tcW w:w="8363" w:type="dxa"/>
            <w:shd w:val="clear" w:color="auto" w:fill="auto"/>
            <w:vAlign w:val="center"/>
          </w:tcPr>
          <w:p w:rsidR="00140F01" w:rsidRPr="006308E9" w:rsidRDefault="00140F01" w:rsidP="00612EF4">
            <w:pPr>
              <w:spacing w:after="0"/>
              <w:rPr>
                <w:rFonts w:ascii="Times New Roman" w:hAnsi="Times New Roman"/>
                <w:sz w:val="24"/>
                <w:szCs w:val="24"/>
              </w:rPr>
            </w:pPr>
            <w:r w:rsidRPr="00080F13">
              <w:rPr>
                <w:rFonts w:ascii="Times New Roman" w:hAnsi="Times New Roman"/>
                <w:sz w:val="24"/>
                <w:szCs w:val="24"/>
              </w:rPr>
              <w:t xml:space="preserve">Kapsayıcı öğrenme ortamının fiziksel özelliklerini </w:t>
            </w:r>
            <w:r>
              <w:rPr>
                <w:rFonts w:ascii="Times New Roman" w:hAnsi="Times New Roman"/>
                <w:sz w:val="24"/>
                <w:szCs w:val="24"/>
              </w:rPr>
              <w:t xml:space="preserve">etkinliklerle </w:t>
            </w:r>
            <w:r w:rsidRPr="00080F13">
              <w:rPr>
                <w:rFonts w:ascii="Times New Roman" w:hAnsi="Times New Roman"/>
                <w:sz w:val="24"/>
                <w:szCs w:val="24"/>
              </w:rPr>
              <w:t>yapılandırma</w:t>
            </w:r>
          </w:p>
        </w:tc>
        <w:tc>
          <w:tcPr>
            <w:tcW w:w="992" w:type="dxa"/>
            <w:shd w:val="clear" w:color="auto" w:fill="auto"/>
            <w:vAlign w:val="center"/>
          </w:tcPr>
          <w:p w:rsidR="00140F01" w:rsidRDefault="00140F01" w:rsidP="00612EF4">
            <w:pPr>
              <w:spacing w:after="0"/>
              <w:jc w:val="center"/>
              <w:rPr>
                <w:rFonts w:ascii="Times New Roman" w:hAnsi="Times New Roman"/>
                <w:sz w:val="24"/>
                <w:szCs w:val="24"/>
              </w:rPr>
            </w:pPr>
            <w:r>
              <w:rPr>
                <w:rFonts w:ascii="Times New Roman" w:hAnsi="Times New Roman"/>
                <w:sz w:val="24"/>
                <w:szCs w:val="24"/>
              </w:rPr>
              <w:t>2</w:t>
            </w:r>
          </w:p>
        </w:tc>
      </w:tr>
      <w:tr w:rsidR="00140F01" w:rsidRPr="000A101E" w:rsidTr="00140F01">
        <w:trPr>
          <w:trHeight w:val="442"/>
        </w:trPr>
        <w:tc>
          <w:tcPr>
            <w:tcW w:w="8363" w:type="dxa"/>
            <w:shd w:val="clear" w:color="auto" w:fill="auto"/>
            <w:vAlign w:val="center"/>
          </w:tcPr>
          <w:p w:rsidR="00140F01" w:rsidRPr="00FF6C44" w:rsidRDefault="00140F01" w:rsidP="00612EF4">
            <w:pPr>
              <w:spacing w:after="0"/>
              <w:rPr>
                <w:rFonts w:ascii="Times New Roman" w:hAnsi="Times New Roman"/>
                <w:sz w:val="24"/>
                <w:szCs w:val="24"/>
              </w:rPr>
            </w:pPr>
            <w:r w:rsidRPr="00080F13">
              <w:rPr>
                <w:rFonts w:ascii="Times New Roman" w:hAnsi="Times New Roman"/>
                <w:sz w:val="24"/>
                <w:szCs w:val="24"/>
              </w:rPr>
              <w:t>Öğrencilerin duygu ve düşüncelerini ifade edebileceği ortam</w:t>
            </w:r>
            <w:r>
              <w:rPr>
                <w:rFonts w:ascii="Times New Roman" w:hAnsi="Times New Roman"/>
                <w:sz w:val="24"/>
                <w:szCs w:val="24"/>
              </w:rPr>
              <w:t>ları</w:t>
            </w:r>
            <w:r w:rsidRPr="00080F13">
              <w:rPr>
                <w:rFonts w:ascii="Times New Roman" w:hAnsi="Times New Roman"/>
                <w:sz w:val="24"/>
                <w:szCs w:val="24"/>
              </w:rPr>
              <w:t xml:space="preserve"> hazırlama</w:t>
            </w:r>
          </w:p>
        </w:tc>
        <w:tc>
          <w:tcPr>
            <w:tcW w:w="992" w:type="dxa"/>
            <w:shd w:val="clear" w:color="auto" w:fill="auto"/>
            <w:vAlign w:val="center"/>
          </w:tcPr>
          <w:p w:rsidR="00140F01" w:rsidRDefault="00140F01" w:rsidP="00612EF4">
            <w:pPr>
              <w:spacing w:after="0"/>
              <w:jc w:val="center"/>
              <w:rPr>
                <w:rFonts w:ascii="Times New Roman" w:hAnsi="Times New Roman"/>
                <w:sz w:val="24"/>
                <w:szCs w:val="24"/>
              </w:rPr>
            </w:pPr>
            <w:r>
              <w:rPr>
                <w:rFonts w:ascii="Times New Roman" w:hAnsi="Times New Roman"/>
                <w:sz w:val="24"/>
                <w:szCs w:val="24"/>
              </w:rPr>
              <w:t>2</w:t>
            </w:r>
          </w:p>
        </w:tc>
      </w:tr>
      <w:tr w:rsidR="00140F01" w:rsidRPr="000A101E" w:rsidTr="00140F01">
        <w:trPr>
          <w:trHeight w:val="442"/>
        </w:trPr>
        <w:tc>
          <w:tcPr>
            <w:tcW w:w="8363" w:type="dxa"/>
            <w:shd w:val="clear" w:color="auto" w:fill="auto"/>
            <w:vAlign w:val="center"/>
          </w:tcPr>
          <w:p w:rsidR="00140F01" w:rsidRDefault="00140F01" w:rsidP="00612EF4">
            <w:pPr>
              <w:spacing w:after="0"/>
              <w:rPr>
                <w:rFonts w:ascii="Times New Roman" w:hAnsi="Times New Roman"/>
                <w:sz w:val="24"/>
                <w:szCs w:val="24"/>
              </w:rPr>
            </w:pPr>
            <w:r>
              <w:rPr>
                <w:rFonts w:ascii="Times New Roman" w:hAnsi="Times New Roman"/>
                <w:sz w:val="24"/>
                <w:szCs w:val="24"/>
              </w:rPr>
              <w:t>Etkinliklerle f</w:t>
            </w:r>
            <w:r w:rsidRPr="00080F13">
              <w:rPr>
                <w:rFonts w:ascii="Times New Roman" w:hAnsi="Times New Roman"/>
                <w:sz w:val="24"/>
                <w:szCs w:val="24"/>
              </w:rPr>
              <w:t>arklılıklara değer verme</w:t>
            </w:r>
            <w:r>
              <w:rPr>
                <w:rFonts w:ascii="Times New Roman" w:hAnsi="Times New Roman"/>
                <w:sz w:val="24"/>
                <w:szCs w:val="24"/>
              </w:rPr>
              <w:t xml:space="preserve"> çalışması</w:t>
            </w:r>
          </w:p>
        </w:tc>
        <w:tc>
          <w:tcPr>
            <w:tcW w:w="992" w:type="dxa"/>
            <w:shd w:val="clear" w:color="auto" w:fill="auto"/>
            <w:vAlign w:val="center"/>
          </w:tcPr>
          <w:p w:rsidR="00140F01" w:rsidRDefault="00140F01" w:rsidP="00612EF4">
            <w:pPr>
              <w:spacing w:after="0"/>
              <w:jc w:val="center"/>
              <w:rPr>
                <w:rFonts w:ascii="Times New Roman" w:hAnsi="Times New Roman"/>
                <w:sz w:val="24"/>
                <w:szCs w:val="24"/>
              </w:rPr>
            </w:pPr>
            <w:r>
              <w:rPr>
                <w:rFonts w:ascii="Times New Roman" w:hAnsi="Times New Roman"/>
                <w:sz w:val="24"/>
                <w:szCs w:val="24"/>
              </w:rPr>
              <w:t>3</w:t>
            </w:r>
          </w:p>
        </w:tc>
      </w:tr>
      <w:tr w:rsidR="00140F01" w:rsidRPr="000A101E" w:rsidTr="00140F01">
        <w:trPr>
          <w:trHeight w:val="863"/>
        </w:trPr>
        <w:tc>
          <w:tcPr>
            <w:tcW w:w="8363" w:type="dxa"/>
            <w:shd w:val="clear" w:color="auto" w:fill="auto"/>
            <w:vAlign w:val="center"/>
          </w:tcPr>
          <w:p w:rsidR="00140F01" w:rsidRDefault="00140F01" w:rsidP="00612EF4">
            <w:pPr>
              <w:spacing w:after="0"/>
              <w:rPr>
                <w:rFonts w:ascii="Times New Roman" w:hAnsi="Times New Roman"/>
                <w:sz w:val="24"/>
                <w:szCs w:val="24"/>
              </w:rPr>
            </w:pPr>
            <w:r w:rsidRPr="00080F13">
              <w:rPr>
                <w:rFonts w:ascii="Times New Roman" w:hAnsi="Times New Roman"/>
                <w:sz w:val="24"/>
                <w:szCs w:val="24"/>
              </w:rPr>
              <w:t>Öğrenme ortamının fiziksel özelliklerini öğrencilerin öğrenme ihtiyaçlarına göre düzenleme</w:t>
            </w:r>
          </w:p>
        </w:tc>
        <w:tc>
          <w:tcPr>
            <w:tcW w:w="992" w:type="dxa"/>
            <w:shd w:val="clear" w:color="auto" w:fill="auto"/>
            <w:vAlign w:val="center"/>
          </w:tcPr>
          <w:p w:rsidR="00140F01" w:rsidRDefault="00140F01" w:rsidP="00612EF4">
            <w:pPr>
              <w:spacing w:after="0"/>
              <w:jc w:val="center"/>
              <w:rPr>
                <w:rFonts w:ascii="Times New Roman" w:hAnsi="Times New Roman"/>
                <w:sz w:val="24"/>
                <w:szCs w:val="24"/>
              </w:rPr>
            </w:pPr>
            <w:r>
              <w:rPr>
                <w:rFonts w:ascii="Times New Roman" w:hAnsi="Times New Roman"/>
                <w:sz w:val="24"/>
                <w:szCs w:val="24"/>
              </w:rPr>
              <w:t>2</w:t>
            </w:r>
          </w:p>
        </w:tc>
      </w:tr>
      <w:tr w:rsidR="00140F01" w:rsidRPr="000A101E" w:rsidTr="00140F01">
        <w:trPr>
          <w:trHeight w:val="1211"/>
        </w:trPr>
        <w:tc>
          <w:tcPr>
            <w:tcW w:w="8363" w:type="dxa"/>
            <w:shd w:val="clear" w:color="auto" w:fill="auto"/>
            <w:vAlign w:val="center"/>
          </w:tcPr>
          <w:p w:rsidR="00140F01" w:rsidRDefault="00140F01" w:rsidP="00612EF4">
            <w:pPr>
              <w:spacing w:after="0"/>
              <w:rPr>
                <w:rFonts w:ascii="Times New Roman" w:hAnsi="Times New Roman"/>
                <w:sz w:val="24"/>
                <w:szCs w:val="24"/>
              </w:rPr>
            </w:pPr>
            <w:r w:rsidRPr="00080F13">
              <w:rPr>
                <w:rFonts w:ascii="Times New Roman" w:hAnsi="Times New Roman"/>
                <w:sz w:val="24"/>
                <w:szCs w:val="24"/>
              </w:rPr>
              <w:t>Öğrencilerin öğrenme ortamını zenginleştirme</w:t>
            </w:r>
          </w:p>
          <w:p w:rsidR="00140F01" w:rsidRPr="006865C0" w:rsidRDefault="00140F01" w:rsidP="00612EF4">
            <w:pPr>
              <w:pStyle w:val="ListeParagraf"/>
              <w:numPr>
                <w:ilvl w:val="0"/>
                <w:numId w:val="21"/>
              </w:numPr>
              <w:spacing w:after="0" w:line="240" w:lineRule="auto"/>
              <w:rPr>
                <w:rFonts w:ascii="Times New Roman" w:hAnsi="Times New Roman"/>
                <w:sz w:val="24"/>
              </w:rPr>
            </w:pPr>
            <w:r w:rsidRPr="006865C0">
              <w:rPr>
                <w:rFonts w:ascii="Times New Roman" w:hAnsi="Times New Roman"/>
                <w:sz w:val="24"/>
              </w:rPr>
              <w:t>Psiko-sosyal öğrenme ortamı</w:t>
            </w:r>
            <w:r>
              <w:rPr>
                <w:rFonts w:ascii="Times New Roman" w:hAnsi="Times New Roman"/>
                <w:sz w:val="24"/>
              </w:rPr>
              <w:t>nının önemi</w:t>
            </w:r>
          </w:p>
        </w:tc>
        <w:tc>
          <w:tcPr>
            <w:tcW w:w="992" w:type="dxa"/>
            <w:shd w:val="clear" w:color="auto" w:fill="auto"/>
            <w:vAlign w:val="center"/>
          </w:tcPr>
          <w:p w:rsidR="00140F01" w:rsidRDefault="00140F01" w:rsidP="00612EF4">
            <w:pPr>
              <w:spacing w:after="0"/>
              <w:jc w:val="center"/>
              <w:rPr>
                <w:rFonts w:ascii="Times New Roman" w:hAnsi="Times New Roman"/>
                <w:sz w:val="24"/>
                <w:szCs w:val="24"/>
              </w:rPr>
            </w:pPr>
            <w:r>
              <w:rPr>
                <w:rFonts w:ascii="Times New Roman" w:hAnsi="Times New Roman"/>
                <w:sz w:val="24"/>
                <w:szCs w:val="24"/>
              </w:rPr>
              <w:t>2</w:t>
            </w:r>
          </w:p>
        </w:tc>
      </w:tr>
      <w:tr w:rsidR="00140F01" w:rsidRPr="000A101E" w:rsidTr="00140F01">
        <w:trPr>
          <w:trHeight w:val="442"/>
        </w:trPr>
        <w:tc>
          <w:tcPr>
            <w:tcW w:w="8363" w:type="dxa"/>
            <w:shd w:val="clear" w:color="auto" w:fill="auto"/>
            <w:vAlign w:val="center"/>
          </w:tcPr>
          <w:p w:rsidR="00140F01" w:rsidRPr="00FF6C44" w:rsidRDefault="00140F01" w:rsidP="00612EF4">
            <w:pPr>
              <w:spacing w:after="0"/>
              <w:rPr>
                <w:rFonts w:ascii="Times New Roman" w:hAnsi="Times New Roman"/>
                <w:sz w:val="24"/>
                <w:szCs w:val="24"/>
              </w:rPr>
            </w:pPr>
            <w:r w:rsidRPr="00080F13">
              <w:rPr>
                <w:rFonts w:ascii="Times New Roman" w:hAnsi="Times New Roman"/>
                <w:sz w:val="24"/>
                <w:szCs w:val="24"/>
              </w:rPr>
              <w:t>Oyunla</w:t>
            </w:r>
            <w:r>
              <w:rPr>
                <w:rFonts w:ascii="Times New Roman" w:hAnsi="Times New Roman"/>
                <w:sz w:val="24"/>
                <w:szCs w:val="24"/>
              </w:rPr>
              <w:t>rla</w:t>
            </w:r>
            <w:r w:rsidRPr="00080F13">
              <w:rPr>
                <w:rFonts w:ascii="Times New Roman" w:hAnsi="Times New Roman"/>
                <w:sz w:val="24"/>
                <w:szCs w:val="24"/>
              </w:rPr>
              <w:t xml:space="preserve"> öğretim ve motivasyon</w:t>
            </w:r>
          </w:p>
        </w:tc>
        <w:tc>
          <w:tcPr>
            <w:tcW w:w="992" w:type="dxa"/>
            <w:shd w:val="clear" w:color="auto" w:fill="auto"/>
            <w:vAlign w:val="center"/>
          </w:tcPr>
          <w:p w:rsidR="00140F01" w:rsidRDefault="00140F01" w:rsidP="00612EF4">
            <w:pPr>
              <w:spacing w:after="0"/>
              <w:jc w:val="center"/>
              <w:rPr>
                <w:rFonts w:ascii="Times New Roman" w:hAnsi="Times New Roman"/>
                <w:sz w:val="24"/>
                <w:szCs w:val="24"/>
              </w:rPr>
            </w:pPr>
            <w:r>
              <w:rPr>
                <w:rFonts w:ascii="Times New Roman" w:hAnsi="Times New Roman"/>
                <w:sz w:val="24"/>
                <w:szCs w:val="24"/>
              </w:rPr>
              <w:t>2</w:t>
            </w:r>
          </w:p>
        </w:tc>
      </w:tr>
      <w:tr w:rsidR="00140F01" w:rsidRPr="000A101E" w:rsidTr="00140F01">
        <w:trPr>
          <w:trHeight w:val="442"/>
        </w:trPr>
        <w:tc>
          <w:tcPr>
            <w:tcW w:w="8363" w:type="dxa"/>
            <w:shd w:val="clear" w:color="auto" w:fill="auto"/>
            <w:vAlign w:val="center"/>
          </w:tcPr>
          <w:p w:rsidR="00140F01" w:rsidRDefault="00140F01" w:rsidP="00612EF4">
            <w:pPr>
              <w:spacing w:after="0"/>
              <w:rPr>
                <w:rFonts w:ascii="Times New Roman" w:hAnsi="Times New Roman"/>
                <w:sz w:val="24"/>
                <w:szCs w:val="24"/>
              </w:rPr>
            </w:pPr>
            <w:r w:rsidRPr="00080F13">
              <w:rPr>
                <w:rFonts w:ascii="Times New Roman" w:hAnsi="Times New Roman"/>
                <w:sz w:val="24"/>
                <w:szCs w:val="24"/>
              </w:rPr>
              <w:t>Demokratik öğrenme ortamı oluşturma</w:t>
            </w:r>
            <w:r>
              <w:rPr>
                <w:rFonts w:ascii="Times New Roman" w:hAnsi="Times New Roman"/>
                <w:sz w:val="24"/>
                <w:szCs w:val="24"/>
              </w:rPr>
              <w:t xml:space="preserve"> uygulamaları</w:t>
            </w:r>
          </w:p>
        </w:tc>
        <w:tc>
          <w:tcPr>
            <w:tcW w:w="992" w:type="dxa"/>
            <w:shd w:val="clear" w:color="auto" w:fill="auto"/>
            <w:vAlign w:val="center"/>
          </w:tcPr>
          <w:p w:rsidR="00140F01" w:rsidRDefault="00140F01" w:rsidP="00612EF4">
            <w:pPr>
              <w:spacing w:after="0"/>
              <w:jc w:val="center"/>
              <w:rPr>
                <w:rFonts w:ascii="Times New Roman" w:hAnsi="Times New Roman"/>
                <w:sz w:val="24"/>
                <w:szCs w:val="24"/>
              </w:rPr>
            </w:pPr>
            <w:r>
              <w:rPr>
                <w:rFonts w:ascii="Times New Roman" w:hAnsi="Times New Roman"/>
                <w:sz w:val="24"/>
                <w:szCs w:val="24"/>
              </w:rPr>
              <w:t>2</w:t>
            </w:r>
          </w:p>
        </w:tc>
      </w:tr>
      <w:tr w:rsidR="00140F01" w:rsidRPr="000A101E" w:rsidTr="00140F01">
        <w:trPr>
          <w:trHeight w:val="154"/>
        </w:trPr>
        <w:tc>
          <w:tcPr>
            <w:tcW w:w="8363" w:type="dxa"/>
            <w:shd w:val="clear" w:color="auto" w:fill="auto"/>
            <w:vAlign w:val="center"/>
          </w:tcPr>
          <w:p w:rsidR="00140F01" w:rsidRDefault="00140F01" w:rsidP="00612EF4">
            <w:pPr>
              <w:spacing w:after="0"/>
              <w:rPr>
                <w:rFonts w:ascii="Times New Roman" w:hAnsi="Times New Roman"/>
                <w:sz w:val="24"/>
                <w:szCs w:val="24"/>
              </w:rPr>
            </w:pPr>
            <w:r>
              <w:rPr>
                <w:rFonts w:ascii="Times New Roman" w:hAnsi="Times New Roman"/>
                <w:sz w:val="24"/>
                <w:szCs w:val="24"/>
              </w:rPr>
              <w:t>İletişim becerilerinin etkinliklerle</w:t>
            </w:r>
            <w:r w:rsidRPr="00080F13">
              <w:rPr>
                <w:rFonts w:ascii="Times New Roman" w:hAnsi="Times New Roman"/>
                <w:sz w:val="24"/>
                <w:szCs w:val="24"/>
              </w:rPr>
              <w:t xml:space="preserve"> geliştir</w:t>
            </w:r>
            <w:r>
              <w:rPr>
                <w:rFonts w:ascii="Times New Roman" w:hAnsi="Times New Roman"/>
                <w:sz w:val="24"/>
                <w:szCs w:val="24"/>
              </w:rPr>
              <w:t>ilmesi</w:t>
            </w:r>
          </w:p>
        </w:tc>
        <w:tc>
          <w:tcPr>
            <w:tcW w:w="992" w:type="dxa"/>
            <w:shd w:val="clear" w:color="auto" w:fill="auto"/>
            <w:vAlign w:val="center"/>
          </w:tcPr>
          <w:p w:rsidR="00140F01" w:rsidRDefault="00140F01" w:rsidP="00612EF4">
            <w:pPr>
              <w:spacing w:after="0"/>
              <w:jc w:val="center"/>
              <w:rPr>
                <w:rFonts w:ascii="Times New Roman" w:hAnsi="Times New Roman"/>
                <w:sz w:val="24"/>
                <w:szCs w:val="24"/>
              </w:rPr>
            </w:pPr>
            <w:r>
              <w:rPr>
                <w:rFonts w:ascii="Times New Roman" w:hAnsi="Times New Roman"/>
                <w:sz w:val="24"/>
                <w:szCs w:val="24"/>
              </w:rPr>
              <w:t>2</w:t>
            </w:r>
          </w:p>
        </w:tc>
      </w:tr>
      <w:tr w:rsidR="00140F01" w:rsidRPr="000A101E" w:rsidTr="00140F01">
        <w:trPr>
          <w:trHeight w:val="169"/>
        </w:trPr>
        <w:tc>
          <w:tcPr>
            <w:tcW w:w="8363" w:type="dxa"/>
            <w:shd w:val="clear" w:color="auto" w:fill="auto"/>
            <w:vAlign w:val="center"/>
          </w:tcPr>
          <w:p w:rsidR="00140F01" w:rsidRPr="006308E9" w:rsidRDefault="00140F01" w:rsidP="00612EF4">
            <w:pPr>
              <w:spacing w:after="0"/>
              <w:rPr>
                <w:rFonts w:ascii="Times New Roman" w:hAnsi="Times New Roman"/>
                <w:sz w:val="24"/>
                <w:szCs w:val="24"/>
              </w:rPr>
            </w:pPr>
            <w:r w:rsidRPr="00080F13">
              <w:rPr>
                <w:rFonts w:ascii="Times New Roman" w:hAnsi="Times New Roman"/>
                <w:sz w:val="24"/>
                <w:szCs w:val="24"/>
              </w:rPr>
              <w:t>Güvenli Okul</w:t>
            </w:r>
            <w:r>
              <w:rPr>
                <w:rFonts w:ascii="Times New Roman" w:hAnsi="Times New Roman"/>
                <w:sz w:val="24"/>
                <w:szCs w:val="24"/>
              </w:rPr>
              <w:t xml:space="preserve"> Uygulaması</w:t>
            </w:r>
          </w:p>
        </w:tc>
        <w:tc>
          <w:tcPr>
            <w:tcW w:w="992" w:type="dxa"/>
            <w:shd w:val="clear" w:color="auto" w:fill="auto"/>
            <w:vAlign w:val="center"/>
          </w:tcPr>
          <w:p w:rsidR="00140F01" w:rsidRPr="006308E9" w:rsidRDefault="00140F01" w:rsidP="00612EF4">
            <w:pPr>
              <w:spacing w:after="0"/>
              <w:jc w:val="center"/>
              <w:rPr>
                <w:rFonts w:ascii="Times New Roman" w:hAnsi="Times New Roman"/>
                <w:sz w:val="24"/>
                <w:szCs w:val="24"/>
              </w:rPr>
            </w:pPr>
            <w:r>
              <w:rPr>
                <w:rFonts w:ascii="Times New Roman" w:hAnsi="Times New Roman"/>
                <w:sz w:val="24"/>
                <w:szCs w:val="24"/>
              </w:rPr>
              <w:t>3</w:t>
            </w:r>
          </w:p>
        </w:tc>
      </w:tr>
      <w:tr w:rsidR="00140F01" w:rsidRPr="000A101E" w:rsidTr="00140F01">
        <w:trPr>
          <w:trHeight w:val="234"/>
        </w:trPr>
        <w:tc>
          <w:tcPr>
            <w:tcW w:w="8363" w:type="dxa"/>
            <w:shd w:val="clear" w:color="auto" w:fill="auto"/>
            <w:vAlign w:val="center"/>
          </w:tcPr>
          <w:p w:rsidR="00140F01" w:rsidRPr="00080F13" w:rsidRDefault="00140F01" w:rsidP="00612EF4">
            <w:pPr>
              <w:spacing w:after="0"/>
              <w:rPr>
                <w:rFonts w:ascii="Times New Roman" w:hAnsi="Times New Roman"/>
                <w:sz w:val="24"/>
                <w:szCs w:val="24"/>
              </w:rPr>
            </w:pPr>
            <w:r w:rsidRPr="00080F13">
              <w:rPr>
                <w:rFonts w:ascii="Times New Roman" w:hAnsi="Times New Roman"/>
                <w:sz w:val="24"/>
                <w:szCs w:val="24"/>
              </w:rPr>
              <w:t xml:space="preserve">Aile ve çevredeki öğrenme kaynaklarının </w:t>
            </w:r>
            <w:r>
              <w:rPr>
                <w:rFonts w:ascii="Times New Roman" w:hAnsi="Times New Roman"/>
                <w:sz w:val="24"/>
                <w:szCs w:val="24"/>
              </w:rPr>
              <w:t xml:space="preserve">uygulamalarla </w:t>
            </w:r>
            <w:r w:rsidRPr="00080F13">
              <w:rPr>
                <w:rFonts w:ascii="Times New Roman" w:hAnsi="Times New Roman"/>
                <w:sz w:val="24"/>
                <w:szCs w:val="24"/>
              </w:rPr>
              <w:t>belirlenmesi</w:t>
            </w:r>
          </w:p>
        </w:tc>
        <w:tc>
          <w:tcPr>
            <w:tcW w:w="992" w:type="dxa"/>
            <w:shd w:val="clear" w:color="auto" w:fill="auto"/>
            <w:vAlign w:val="center"/>
          </w:tcPr>
          <w:p w:rsidR="00140F01" w:rsidRDefault="00140F01" w:rsidP="00612EF4">
            <w:pPr>
              <w:spacing w:after="0"/>
              <w:jc w:val="center"/>
              <w:rPr>
                <w:rFonts w:ascii="Times New Roman" w:hAnsi="Times New Roman"/>
                <w:sz w:val="24"/>
                <w:szCs w:val="24"/>
              </w:rPr>
            </w:pPr>
            <w:r>
              <w:rPr>
                <w:rFonts w:ascii="Times New Roman" w:hAnsi="Times New Roman"/>
                <w:sz w:val="24"/>
                <w:szCs w:val="24"/>
              </w:rPr>
              <w:t>2</w:t>
            </w:r>
          </w:p>
        </w:tc>
      </w:tr>
      <w:tr w:rsidR="00140F01" w:rsidRPr="000A101E" w:rsidTr="00140F01">
        <w:tc>
          <w:tcPr>
            <w:tcW w:w="8363" w:type="dxa"/>
            <w:shd w:val="clear" w:color="auto" w:fill="auto"/>
            <w:vAlign w:val="center"/>
          </w:tcPr>
          <w:p w:rsidR="00140F01" w:rsidRPr="000A101E" w:rsidRDefault="00140F01"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140F01" w:rsidRPr="000A101E" w:rsidRDefault="00140F01"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140F01" w:rsidRPr="000A101E" w:rsidTr="00140F01">
        <w:tc>
          <w:tcPr>
            <w:tcW w:w="8363" w:type="dxa"/>
            <w:shd w:val="clear" w:color="auto" w:fill="auto"/>
            <w:vAlign w:val="center"/>
          </w:tcPr>
          <w:p w:rsidR="00140F01" w:rsidRPr="00140F01" w:rsidRDefault="00140F01" w:rsidP="00C80ACD">
            <w:pPr>
              <w:spacing w:after="0"/>
              <w:rPr>
                <w:rFonts w:ascii="Times New Roman" w:hAnsi="Times New Roman"/>
                <w:b/>
                <w:sz w:val="24"/>
                <w:szCs w:val="24"/>
              </w:rPr>
            </w:pPr>
            <w:r w:rsidRPr="00140F01">
              <w:rPr>
                <w:rFonts w:ascii="Times New Roman" w:hAnsi="Times New Roman"/>
                <w:b/>
                <w:sz w:val="24"/>
                <w:szCs w:val="24"/>
              </w:rPr>
              <w:t>Toplam</w:t>
            </w:r>
          </w:p>
        </w:tc>
        <w:tc>
          <w:tcPr>
            <w:tcW w:w="992" w:type="dxa"/>
            <w:shd w:val="clear" w:color="auto" w:fill="auto"/>
            <w:vAlign w:val="center"/>
          </w:tcPr>
          <w:p w:rsidR="00140F01" w:rsidRPr="000A101E" w:rsidRDefault="00140F01" w:rsidP="00C80ACD">
            <w:pPr>
              <w:spacing w:after="0"/>
              <w:jc w:val="center"/>
              <w:rPr>
                <w:rFonts w:ascii="Times New Roman" w:hAnsi="Times New Roman"/>
                <w:sz w:val="24"/>
                <w:szCs w:val="24"/>
              </w:rPr>
            </w:pPr>
            <w:r>
              <w:rPr>
                <w:rFonts w:ascii="Times New Roman" w:hAnsi="Times New Roman"/>
                <w:sz w:val="24"/>
                <w:szCs w:val="24"/>
              </w:rPr>
              <w:t>40</w:t>
            </w:r>
          </w:p>
        </w:tc>
      </w:tr>
    </w:tbl>
    <w:p w:rsidR="00612EF4" w:rsidRDefault="00612EF4" w:rsidP="00612EF4">
      <w:pPr>
        <w:spacing w:before="240" w:after="0" w:line="360" w:lineRule="auto"/>
        <w:rPr>
          <w:rFonts w:ascii="Times New Roman" w:hAnsi="Times New Roman"/>
          <w:b/>
          <w:sz w:val="24"/>
          <w:szCs w:val="24"/>
        </w:rPr>
      </w:pPr>
    </w:p>
    <w:p w:rsidR="00AB2280" w:rsidRDefault="00AB2280" w:rsidP="00612EF4">
      <w:pPr>
        <w:spacing w:before="240" w:after="0" w:line="360" w:lineRule="auto"/>
        <w:rPr>
          <w:rFonts w:ascii="Times New Roman" w:hAnsi="Times New Roman"/>
          <w:b/>
          <w:sz w:val="24"/>
          <w:szCs w:val="24"/>
        </w:rPr>
      </w:pPr>
    </w:p>
    <w:p w:rsidR="00AB2280" w:rsidRDefault="00AB2280" w:rsidP="00612EF4">
      <w:pPr>
        <w:spacing w:before="240" w:after="0" w:line="360" w:lineRule="auto"/>
        <w:rPr>
          <w:rFonts w:ascii="Times New Roman" w:hAnsi="Times New Roman"/>
          <w:b/>
          <w:sz w:val="24"/>
          <w:szCs w:val="24"/>
        </w:rPr>
      </w:pPr>
    </w:p>
    <w:p w:rsidR="006841AD" w:rsidRPr="006308E9" w:rsidRDefault="008C34CE"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675BD8">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Pr="006308E9" w:rsidRDefault="006841AD" w:rsidP="00675BD8">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6841AD" w:rsidRPr="006308E9" w:rsidRDefault="008C34CE"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6B16A3">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eğitimene teslim ederler. </w:t>
      </w:r>
      <w:r w:rsidR="006B16A3">
        <w:rPr>
          <w:rFonts w:ascii="Times New Roman" w:hAnsi="Times New Roman"/>
          <w:color w:val="000000"/>
          <w:sz w:val="24"/>
          <w:szCs w:val="24"/>
          <w:lang w:eastAsia="tr-TR"/>
        </w:rPr>
        <w:t>50</w:t>
      </w:r>
      <w:bookmarkStart w:id="1" w:name="_GoBack"/>
      <w:bookmarkEnd w:id="1"/>
      <w:r w:rsidRPr="006308E9">
        <w:rPr>
          <w:rFonts w:ascii="Times New Roman" w:hAnsi="Times New Roman"/>
          <w:color w:val="000000"/>
          <w:sz w:val="24"/>
          <w:szCs w:val="24"/>
          <w:lang w:eastAsia="tr-TR"/>
        </w:rPr>
        <w:t xml:space="preserve"> ve üzeri not alanlar başarılı sayılacaktır.</w:t>
      </w:r>
    </w:p>
    <w:p w:rsidR="00675BD8" w:rsidRPr="006308E9" w:rsidRDefault="006841AD" w:rsidP="00675BD8">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AD36D0" w:rsidRPr="00AD36D0" w:rsidRDefault="00AD36D0" w:rsidP="00AD36D0">
      <w:pPr>
        <w:pStyle w:val="ListeParagraf"/>
        <w:spacing w:before="240" w:after="0" w:line="360" w:lineRule="auto"/>
        <w:jc w:val="center"/>
        <w:rPr>
          <w:rFonts w:ascii="Times New Roman" w:hAnsi="Times New Roman"/>
          <w:b/>
          <w:sz w:val="24"/>
          <w:szCs w:val="24"/>
        </w:rPr>
      </w:pPr>
      <w:r w:rsidRPr="00AD36D0">
        <w:rPr>
          <w:rFonts w:ascii="Times New Roman" w:hAnsi="Times New Roman"/>
          <w:b/>
          <w:sz w:val="24"/>
          <w:szCs w:val="24"/>
        </w:rPr>
        <w:t>ÖLÇME VE DEĞERLENDİRME FORMU</w:t>
      </w:r>
    </w:p>
    <w:p w:rsidR="00AD36D0" w:rsidRPr="00346EC4" w:rsidRDefault="00AD36D0" w:rsidP="00AD36D0">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tbl>
      <w:tblPr>
        <w:tblStyle w:val="TabloKlavuzu"/>
        <w:tblW w:w="0" w:type="auto"/>
        <w:tblLook w:val="04A0" w:firstRow="1" w:lastRow="0" w:firstColumn="1" w:lastColumn="0" w:noHBand="0" w:noVBand="1"/>
      </w:tblPr>
      <w:tblGrid>
        <w:gridCol w:w="9062"/>
      </w:tblGrid>
      <w:tr w:rsidR="00AD36D0" w:rsidTr="00777CEA">
        <w:tc>
          <w:tcPr>
            <w:tcW w:w="9062" w:type="dxa"/>
          </w:tcPr>
          <w:p w:rsidR="00AD36D0" w:rsidRPr="00F0729C" w:rsidRDefault="00AD36D0"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AD36D0" w:rsidTr="00777CEA">
        <w:tc>
          <w:tcPr>
            <w:tcW w:w="9062" w:type="dxa"/>
          </w:tcPr>
          <w:p w:rsidR="00AD36D0" w:rsidRPr="00F0729C" w:rsidRDefault="00AD36D0"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AD36D0" w:rsidTr="00777CEA">
        <w:tc>
          <w:tcPr>
            <w:tcW w:w="9062" w:type="dxa"/>
          </w:tcPr>
          <w:p w:rsidR="00AD36D0" w:rsidRPr="00F0729C" w:rsidRDefault="00AD36D0"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AD36D0" w:rsidTr="00777CEA">
        <w:tc>
          <w:tcPr>
            <w:tcW w:w="9062" w:type="dxa"/>
          </w:tcPr>
          <w:p w:rsidR="00AD36D0" w:rsidRPr="00F0729C" w:rsidRDefault="00AD36D0"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AD36D0" w:rsidTr="00777CEA">
        <w:tc>
          <w:tcPr>
            <w:tcW w:w="9062" w:type="dxa"/>
          </w:tcPr>
          <w:p w:rsidR="00AD36D0" w:rsidRPr="00F0729C" w:rsidRDefault="00AD36D0"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AD36D0" w:rsidTr="00777CEA">
        <w:tc>
          <w:tcPr>
            <w:tcW w:w="9062" w:type="dxa"/>
          </w:tcPr>
          <w:p w:rsidR="00AD36D0" w:rsidRDefault="00AD36D0"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887981" w:rsidRPr="006308E9" w:rsidRDefault="00887981" w:rsidP="00346EC4">
      <w:pPr>
        <w:spacing w:before="240" w:after="0" w:line="360" w:lineRule="auto"/>
        <w:rPr>
          <w:rFonts w:ascii="Times New Roman" w:hAnsi="Times New Roman"/>
          <w:sz w:val="24"/>
          <w:szCs w:val="24"/>
        </w:rPr>
      </w:pPr>
    </w:p>
    <w:sectPr w:rsidR="00887981" w:rsidRPr="006308E9" w:rsidSect="00387652">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44850AE"/>
    <w:multiLevelType w:val="hybridMultilevel"/>
    <w:tmpl w:val="06286E7E"/>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0"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1"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9464FC"/>
    <w:multiLevelType w:val="hybridMultilevel"/>
    <w:tmpl w:val="A460888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3" w15:restartNumberingAfterBreak="0">
    <w:nsid w:val="5EF23F1D"/>
    <w:multiLevelType w:val="hybridMultilevel"/>
    <w:tmpl w:val="E0BE7B6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4"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5" w15:restartNumberingAfterBreak="0">
    <w:nsid w:val="6EC25D25"/>
    <w:multiLevelType w:val="hybridMultilevel"/>
    <w:tmpl w:val="7B249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1A46B6E"/>
    <w:multiLevelType w:val="hybridMultilevel"/>
    <w:tmpl w:val="F8B017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BB3F1F"/>
    <w:multiLevelType w:val="hybridMultilevel"/>
    <w:tmpl w:val="6EECE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0"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2"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0"/>
  </w:num>
  <w:num w:numId="4">
    <w:abstractNumId w:val="17"/>
  </w:num>
  <w:num w:numId="5">
    <w:abstractNumId w:val="6"/>
  </w:num>
  <w:num w:numId="6">
    <w:abstractNumId w:val="22"/>
  </w:num>
  <w:num w:numId="7">
    <w:abstractNumId w:val="5"/>
  </w:num>
  <w:num w:numId="8">
    <w:abstractNumId w:val="14"/>
  </w:num>
  <w:num w:numId="9">
    <w:abstractNumId w:val="2"/>
  </w:num>
  <w:num w:numId="10">
    <w:abstractNumId w:val="8"/>
  </w:num>
  <w:num w:numId="11">
    <w:abstractNumId w:val="4"/>
  </w:num>
  <w:num w:numId="12">
    <w:abstractNumId w:val="20"/>
  </w:num>
  <w:num w:numId="13">
    <w:abstractNumId w:val="11"/>
  </w:num>
  <w:num w:numId="14">
    <w:abstractNumId w:val="13"/>
  </w:num>
  <w:num w:numId="15">
    <w:abstractNumId w:val="23"/>
  </w:num>
  <w:num w:numId="16">
    <w:abstractNumId w:val="19"/>
  </w:num>
  <w:num w:numId="17">
    <w:abstractNumId w:val="0"/>
  </w:num>
  <w:num w:numId="18">
    <w:abstractNumId w:val="12"/>
  </w:num>
  <w:num w:numId="19">
    <w:abstractNumId w:val="3"/>
  </w:num>
  <w:num w:numId="20">
    <w:abstractNumId w:val="16"/>
  </w:num>
  <w:num w:numId="21">
    <w:abstractNumId w:val="18"/>
  </w:num>
  <w:num w:numId="22">
    <w:abstractNumId w:val="9"/>
  </w:num>
  <w:num w:numId="23">
    <w:abstractNumId w:val="1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73C7F"/>
    <w:rsid w:val="00080F13"/>
    <w:rsid w:val="000833BA"/>
    <w:rsid w:val="00094F36"/>
    <w:rsid w:val="000A71D5"/>
    <w:rsid w:val="000C791B"/>
    <w:rsid w:val="00140F01"/>
    <w:rsid w:val="00184F4F"/>
    <w:rsid w:val="00193186"/>
    <w:rsid w:val="00195764"/>
    <w:rsid w:val="001A4B99"/>
    <w:rsid w:val="001C676E"/>
    <w:rsid w:val="001C7616"/>
    <w:rsid w:val="001E3B8E"/>
    <w:rsid w:val="001F5463"/>
    <w:rsid w:val="002378C4"/>
    <w:rsid w:val="0024669A"/>
    <w:rsid w:val="002640FF"/>
    <w:rsid w:val="00265C8F"/>
    <w:rsid w:val="002A72AD"/>
    <w:rsid w:val="002C7493"/>
    <w:rsid w:val="002E738E"/>
    <w:rsid w:val="00346EC4"/>
    <w:rsid w:val="00370BA4"/>
    <w:rsid w:val="003866F1"/>
    <w:rsid w:val="00387652"/>
    <w:rsid w:val="0039604E"/>
    <w:rsid w:val="003F6F5A"/>
    <w:rsid w:val="00472CBF"/>
    <w:rsid w:val="00492B59"/>
    <w:rsid w:val="00560444"/>
    <w:rsid w:val="00560A9B"/>
    <w:rsid w:val="005A02B4"/>
    <w:rsid w:val="005B327F"/>
    <w:rsid w:val="005E521D"/>
    <w:rsid w:val="00612EF4"/>
    <w:rsid w:val="006308E9"/>
    <w:rsid w:val="00675BD8"/>
    <w:rsid w:val="006841AD"/>
    <w:rsid w:val="006865C0"/>
    <w:rsid w:val="006B16A3"/>
    <w:rsid w:val="006E0FEE"/>
    <w:rsid w:val="00712573"/>
    <w:rsid w:val="00794863"/>
    <w:rsid w:val="007B5089"/>
    <w:rsid w:val="007B59D1"/>
    <w:rsid w:val="00813DBE"/>
    <w:rsid w:val="00887981"/>
    <w:rsid w:val="008B6749"/>
    <w:rsid w:val="008C34CE"/>
    <w:rsid w:val="008F01AA"/>
    <w:rsid w:val="008F551D"/>
    <w:rsid w:val="008F66B2"/>
    <w:rsid w:val="00913B51"/>
    <w:rsid w:val="00972BC9"/>
    <w:rsid w:val="009B1F09"/>
    <w:rsid w:val="009D0E87"/>
    <w:rsid w:val="00A31BEA"/>
    <w:rsid w:val="00A461C1"/>
    <w:rsid w:val="00A66C16"/>
    <w:rsid w:val="00AB2280"/>
    <w:rsid w:val="00AD36D0"/>
    <w:rsid w:val="00AD54F5"/>
    <w:rsid w:val="00B142FC"/>
    <w:rsid w:val="00B47F1C"/>
    <w:rsid w:val="00B66236"/>
    <w:rsid w:val="00BF4279"/>
    <w:rsid w:val="00BF4377"/>
    <w:rsid w:val="00C21703"/>
    <w:rsid w:val="00C50644"/>
    <w:rsid w:val="00C62950"/>
    <w:rsid w:val="00C84D47"/>
    <w:rsid w:val="00CB1AB3"/>
    <w:rsid w:val="00CB49F3"/>
    <w:rsid w:val="00D4367C"/>
    <w:rsid w:val="00D5696F"/>
    <w:rsid w:val="00D84ADA"/>
    <w:rsid w:val="00D91253"/>
    <w:rsid w:val="00E06F0B"/>
    <w:rsid w:val="00E3232D"/>
    <w:rsid w:val="00E44143"/>
    <w:rsid w:val="00E86FD7"/>
    <w:rsid w:val="00EB07D9"/>
    <w:rsid w:val="00EC21F9"/>
    <w:rsid w:val="00ED024F"/>
    <w:rsid w:val="00F0729C"/>
    <w:rsid w:val="00F24A62"/>
    <w:rsid w:val="00F87641"/>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2A5C95-25E1-4643-883D-054B52E06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ED024F"/>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ED024F"/>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977</Words>
  <Characters>5573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4</cp:revision>
  <cp:lastPrinted>2018-06-06T12:46:00Z</cp:lastPrinted>
  <dcterms:created xsi:type="dcterms:W3CDTF">2018-08-29T12:30:00Z</dcterms:created>
  <dcterms:modified xsi:type="dcterms:W3CDTF">2022-06-08T07:40:00Z</dcterms:modified>
</cp:coreProperties>
</file>